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6D5F3" w14:textId="77777777" w:rsidR="00337514" w:rsidRPr="000947AC" w:rsidRDefault="00337514" w:rsidP="00CB5327">
      <w:pPr>
        <w:pStyle w:val="Title"/>
        <w:tabs>
          <w:tab w:val="left" w:pos="126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Curriculum Vitae: George Handley</w:t>
      </w:r>
    </w:p>
    <w:p w14:paraId="100AA3B2" w14:textId="77777777" w:rsidR="00337514" w:rsidRPr="000947AC" w:rsidRDefault="00337514" w:rsidP="00337514">
      <w:pPr>
        <w:tabs>
          <w:tab w:val="left" w:pos="7820"/>
        </w:tabs>
        <w:ind w:right="540"/>
        <w:jc w:val="center"/>
        <w:rPr>
          <w:rFonts w:ascii="Century Gothic" w:hAnsi="Century Gothic"/>
          <w:sz w:val="22"/>
          <w:szCs w:val="22"/>
        </w:rPr>
      </w:pPr>
    </w:p>
    <w:p w14:paraId="0336A408" w14:textId="77777777" w:rsidR="00337514" w:rsidRPr="000947AC" w:rsidRDefault="005254A7" w:rsidP="00337514">
      <w:pPr>
        <w:tabs>
          <w:tab w:val="left" w:pos="7820"/>
        </w:tabs>
        <w:ind w:right="540"/>
        <w:jc w:val="center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Comparative Arts and Letters</w:t>
      </w:r>
    </w:p>
    <w:p w14:paraId="623F7B81" w14:textId="7E8B9E4C" w:rsidR="00337514" w:rsidRPr="000947AC" w:rsidRDefault="00023360" w:rsidP="00337514">
      <w:pPr>
        <w:tabs>
          <w:tab w:val="left" w:pos="7820"/>
        </w:tabs>
        <w:ind w:right="540"/>
        <w:jc w:val="center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30</w:t>
      </w:r>
      <w:r w:rsidR="00FE3235" w:rsidRPr="000947AC">
        <w:rPr>
          <w:rFonts w:ascii="Century Gothic" w:hAnsi="Century Gothic"/>
          <w:sz w:val="22"/>
          <w:szCs w:val="22"/>
        </w:rPr>
        <w:t>30 JFSB</w:t>
      </w:r>
      <w:r w:rsidR="00337514" w:rsidRPr="000947AC">
        <w:rPr>
          <w:rFonts w:ascii="Century Gothic" w:hAnsi="Century Gothic"/>
          <w:sz w:val="22"/>
          <w:szCs w:val="22"/>
        </w:rPr>
        <w:t>, BYU, Provo, UT 84602</w:t>
      </w:r>
    </w:p>
    <w:p w14:paraId="3871F156" w14:textId="77777777" w:rsidR="00487466" w:rsidRPr="000947AC" w:rsidRDefault="00487466" w:rsidP="00487466">
      <w:pPr>
        <w:tabs>
          <w:tab w:val="left" w:pos="7820"/>
        </w:tabs>
        <w:ind w:right="540"/>
        <w:jc w:val="center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Office</w:t>
      </w:r>
      <w:r w:rsidR="00337514" w:rsidRPr="000947AC">
        <w:rPr>
          <w:rFonts w:ascii="Century Gothic" w:hAnsi="Century Gothic"/>
          <w:sz w:val="22"/>
          <w:szCs w:val="22"/>
        </w:rPr>
        <w:t>: 801-422-7151</w:t>
      </w:r>
      <w:r w:rsidRPr="000947AC">
        <w:rPr>
          <w:rFonts w:ascii="Century Gothic" w:hAnsi="Century Gothic"/>
          <w:sz w:val="22"/>
          <w:szCs w:val="22"/>
        </w:rPr>
        <w:t>; Cell: 801-574-6672</w:t>
      </w:r>
    </w:p>
    <w:p w14:paraId="06444930" w14:textId="77777777" w:rsidR="00337514" w:rsidRPr="000947AC" w:rsidRDefault="00337514" w:rsidP="00337514">
      <w:pPr>
        <w:tabs>
          <w:tab w:val="left" w:pos="7820"/>
        </w:tabs>
        <w:ind w:right="540"/>
        <w:jc w:val="center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Email: George_Handley@byu.edu</w:t>
      </w:r>
    </w:p>
    <w:p w14:paraId="04B85ADB" w14:textId="77777777" w:rsidR="00337514" w:rsidRPr="000947AC" w:rsidRDefault="00337514">
      <w:pPr>
        <w:tabs>
          <w:tab w:val="left" w:pos="7820"/>
        </w:tabs>
        <w:ind w:right="-900"/>
        <w:rPr>
          <w:rFonts w:ascii="Century Gothic" w:hAnsi="Century Gothic"/>
          <w:sz w:val="22"/>
          <w:szCs w:val="22"/>
        </w:rPr>
      </w:pPr>
    </w:p>
    <w:p w14:paraId="2F8241AD" w14:textId="77777777" w:rsidR="00337514" w:rsidRPr="000947AC" w:rsidRDefault="00337514">
      <w:pPr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  <w:u w:val="single"/>
        </w:rPr>
        <w:t>EDUCATION</w:t>
      </w:r>
      <w:r w:rsidRPr="000947AC">
        <w:rPr>
          <w:rFonts w:ascii="Century Gothic" w:hAnsi="Century Gothic"/>
          <w:sz w:val="22"/>
          <w:szCs w:val="22"/>
        </w:rPr>
        <w:t xml:space="preserve">:  </w:t>
      </w:r>
    </w:p>
    <w:p w14:paraId="331E5394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2D79246A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1995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Ph.D. </w:t>
      </w:r>
      <w:r w:rsidRPr="000947AC">
        <w:rPr>
          <w:rFonts w:ascii="Century Gothic" w:hAnsi="Century Gothic"/>
          <w:sz w:val="22"/>
          <w:szCs w:val="22"/>
        </w:rPr>
        <w:tab/>
        <w:t>Comparative Literature, University of California, Berkeley</w:t>
      </w:r>
    </w:p>
    <w:p w14:paraId="1B76D392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  </w:t>
      </w:r>
      <w:r w:rsidRPr="000947AC">
        <w:rPr>
          <w:rFonts w:ascii="Century Gothic" w:hAnsi="Century Gothic"/>
          <w:sz w:val="22"/>
          <w:szCs w:val="22"/>
        </w:rPr>
        <w:tab/>
        <w:t xml:space="preserve">1991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M.A. </w:t>
      </w:r>
      <w:r w:rsidRPr="000947AC">
        <w:rPr>
          <w:rFonts w:ascii="Century Gothic" w:hAnsi="Century Gothic"/>
          <w:sz w:val="22"/>
          <w:szCs w:val="22"/>
        </w:rPr>
        <w:tab/>
        <w:t>Comparative Literature, University of California, Berkeley</w:t>
      </w:r>
    </w:p>
    <w:p w14:paraId="389F5272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1989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B.A.  </w:t>
      </w:r>
      <w:r w:rsidRPr="000947AC">
        <w:rPr>
          <w:rFonts w:ascii="Century Gothic" w:hAnsi="Century Gothic"/>
          <w:sz w:val="22"/>
          <w:szCs w:val="22"/>
        </w:rPr>
        <w:tab/>
        <w:t>Humanities (Comparative Literature), Stanford University</w:t>
      </w:r>
      <w:r w:rsidRPr="000947AC">
        <w:rPr>
          <w:rFonts w:ascii="Century Gothic" w:hAnsi="Century Gothic"/>
          <w:sz w:val="22"/>
          <w:szCs w:val="22"/>
        </w:rPr>
        <w:tab/>
      </w:r>
    </w:p>
    <w:p w14:paraId="532AA10D" w14:textId="77777777" w:rsidR="00337514" w:rsidRPr="000947AC" w:rsidRDefault="00337514">
      <w:pPr>
        <w:tabs>
          <w:tab w:val="left" w:pos="782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25714E0F" w14:textId="77777777" w:rsidR="00337514" w:rsidRPr="000947AC" w:rsidRDefault="00337514">
      <w:pPr>
        <w:tabs>
          <w:tab w:val="left" w:pos="720"/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  <w:u w:val="single"/>
        </w:rPr>
        <w:t>ACADEMIC EMPLOYMENT HISTORY:</w:t>
      </w:r>
    </w:p>
    <w:p w14:paraId="06CC633B" w14:textId="77777777" w:rsidR="00337514" w:rsidRPr="000947AC" w:rsidRDefault="00337514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1E7DDDCB" w14:textId="74788159" w:rsidR="008649EF" w:rsidRDefault="00337514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2006-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Professor of </w:t>
      </w:r>
      <w:r w:rsidR="003E7B4C" w:rsidRPr="000947AC">
        <w:rPr>
          <w:rFonts w:ascii="Century Gothic" w:hAnsi="Century Gothic"/>
          <w:sz w:val="22"/>
          <w:szCs w:val="22"/>
        </w:rPr>
        <w:t xml:space="preserve">Interdisciplinary </w:t>
      </w:r>
      <w:r w:rsidRPr="000947AC">
        <w:rPr>
          <w:rFonts w:ascii="Century Gothic" w:hAnsi="Century Gothic"/>
          <w:sz w:val="22"/>
          <w:szCs w:val="22"/>
        </w:rPr>
        <w:t>Hu</w:t>
      </w:r>
      <w:r w:rsidR="003E7B4C" w:rsidRPr="000947AC">
        <w:rPr>
          <w:rFonts w:ascii="Century Gothic" w:hAnsi="Century Gothic"/>
          <w:sz w:val="22"/>
          <w:szCs w:val="22"/>
        </w:rPr>
        <w:t>manities</w:t>
      </w:r>
      <w:r w:rsidR="008649EF">
        <w:rPr>
          <w:rFonts w:ascii="Century Gothic" w:hAnsi="Century Gothic"/>
          <w:sz w:val="22"/>
          <w:szCs w:val="22"/>
        </w:rPr>
        <w:tab/>
      </w:r>
      <w:r w:rsidR="008649EF" w:rsidRPr="000947AC">
        <w:rPr>
          <w:rFonts w:ascii="Century Gothic" w:hAnsi="Century Gothic"/>
          <w:sz w:val="22"/>
          <w:szCs w:val="22"/>
        </w:rPr>
        <w:t>Brigham Young University</w:t>
      </w:r>
    </w:p>
    <w:p w14:paraId="6A077060" w14:textId="097B6F91" w:rsidR="00337514" w:rsidRPr="000947AC" w:rsidRDefault="008649EF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&amp; Comparative Literature</w:t>
      </w:r>
      <w:r>
        <w:rPr>
          <w:rFonts w:ascii="Century Gothic" w:hAnsi="Century Gothic"/>
          <w:sz w:val="22"/>
          <w:szCs w:val="22"/>
        </w:rPr>
        <w:tab/>
      </w:r>
      <w:r w:rsidR="003E7B4C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</w:r>
    </w:p>
    <w:p w14:paraId="3A6EF794" w14:textId="77777777" w:rsidR="00337514" w:rsidRPr="000947AC" w:rsidRDefault="00337514" w:rsidP="00337514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2001-2006</w:t>
      </w:r>
      <w:r w:rsidRPr="000947AC">
        <w:rPr>
          <w:rFonts w:ascii="Century Gothic" w:hAnsi="Century Gothic"/>
          <w:sz w:val="22"/>
          <w:szCs w:val="22"/>
        </w:rPr>
        <w:tab/>
        <w:t xml:space="preserve">Associate Professor of Humanities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Brigham Young University</w:t>
      </w:r>
    </w:p>
    <w:p w14:paraId="16306C48" w14:textId="263DC071" w:rsidR="00473845" w:rsidRPr="000947AC" w:rsidRDefault="00337514" w:rsidP="00337514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1998-2001</w:t>
      </w:r>
      <w:r w:rsidRPr="000947AC">
        <w:rPr>
          <w:rFonts w:ascii="Century Gothic" w:hAnsi="Century Gothic"/>
          <w:sz w:val="22"/>
          <w:szCs w:val="22"/>
        </w:rPr>
        <w:tab/>
        <w:t xml:space="preserve">Assistant Professor of Humanities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Brigham Young University 1995-1998</w:t>
      </w:r>
      <w:r w:rsidRPr="000947AC">
        <w:rPr>
          <w:rFonts w:ascii="Century Gothic" w:hAnsi="Century Gothic"/>
          <w:sz w:val="22"/>
          <w:szCs w:val="22"/>
        </w:rPr>
        <w:tab/>
        <w:t>Assistant Professor of Humanities</w:t>
      </w:r>
      <w:r w:rsidR="00473845" w:rsidRPr="000947AC">
        <w:rPr>
          <w:rFonts w:ascii="Century Gothic" w:hAnsi="Century Gothic"/>
          <w:sz w:val="22"/>
          <w:szCs w:val="22"/>
        </w:rPr>
        <w:tab/>
      </w:r>
      <w:r w:rsidR="00473845" w:rsidRPr="000947AC">
        <w:rPr>
          <w:rFonts w:ascii="Century Gothic" w:hAnsi="Century Gothic"/>
          <w:sz w:val="22"/>
          <w:szCs w:val="22"/>
        </w:rPr>
        <w:tab/>
        <w:t>Northern Arizona University</w:t>
      </w:r>
      <w:r w:rsidR="00473845" w:rsidRPr="000947AC">
        <w:rPr>
          <w:rFonts w:ascii="Century Gothic" w:hAnsi="Century Gothic"/>
          <w:sz w:val="22"/>
          <w:szCs w:val="22"/>
        </w:rPr>
        <w:tab/>
      </w:r>
    </w:p>
    <w:p w14:paraId="4E1CC766" w14:textId="330FBE94" w:rsidR="00337514" w:rsidRPr="000947AC" w:rsidRDefault="00473845" w:rsidP="00337514">
      <w:pPr>
        <w:tabs>
          <w:tab w:val="left" w:pos="144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>1994-1995</w:t>
      </w:r>
      <w:r w:rsidR="00337514" w:rsidRPr="000947AC">
        <w:rPr>
          <w:rFonts w:ascii="Century Gothic" w:hAnsi="Century Gothic"/>
          <w:sz w:val="22"/>
          <w:szCs w:val="22"/>
        </w:rPr>
        <w:tab/>
        <w:t>Adjunct Faculty of Spanish</w:t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  <w:t>Dominican College</w:t>
      </w:r>
    </w:p>
    <w:p w14:paraId="411A7DB4" w14:textId="77777777" w:rsidR="00337514" w:rsidRPr="000947AC" w:rsidRDefault="00337514" w:rsidP="00337514">
      <w:pPr>
        <w:tabs>
          <w:tab w:val="left" w:pos="-1260"/>
          <w:tab w:val="left" w:pos="1440"/>
          <w:tab w:val="left" w:pos="170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1990-1995</w:t>
      </w:r>
      <w:r w:rsidRPr="000947AC">
        <w:rPr>
          <w:rFonts w:ascii="Century Gothic" w:hAnsi="Century Gothic"/>
          <w:sz w:val="22"/>
          <w:szCs w:val="22"/>
        </w:rPr>
        <w:tab/>
        <w:t>Graduate Student Instructor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UC, Berkeley </w:t>
      </w:r>
    </w:p>
    <w:p w14:paraId="30554094" w14:textId="77777777" w:rsidR="00337514" w:rsidRPr="000947AC" w:rsidRDefault="00337514">
      <w:pPr>
        <w:tabs>
          <w:tab w:val="left" w:pos="720"/>
          <w:tab w:val="left" w:pos="1440"/>
          <w:tab w:val="left" w:pos="170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</w:p>
    <w:p w14:paraId="519B2D9B" w14:textId="77777777" w:rsidR="00337514" w:rsidRPr="000947AC" w:rsidRDefault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  <w:u w:val="single"/>
        </w:rPr>
        <w:t>AWARDS AND HONORS:</w:t>
      </w:r>
    </w:p>
    <w:p w14:paraId="493163DB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06D0AC84" w14:textId="77777777" w:rsidR="001A214A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1A214A" w:rsidRPr="000947AC">
        <w:rPr>
          <w:rFonts w:ascii="Century Gothic" w:hAnsi="Century Gothic"/>
          <w:sz w:val="22"/>
          <w:szCs w:val="22"/>
        </w:rPr>
        <w:t>2014</w:t>
      </w:r>
      <w:r w:rsidR="001A214A" w:rsidRPr="000947AC">
        <w:rPr>
          <w:rFonts w:ascii="Century Gothic" w:hAnsi="Century Gothic"/>
          <w:sz w:val="22"/>
          <w:szCs w:val="22"/>
        </w:rPr>
        <w:tab/>
      </w:r>
      <w:r w:rsidR="001A214A" w:rsidRPr="000947AC">
        <w:rPr>
          <w:rFonts w:ascii="Century Gothic" w:hAnsi="Century Gothic"/>
          <w:sz w:val="22"/>
          <w:szCs w:val="22"/>
        </w:rPr>
        <w:tab/>
        <w:t>Earth Stewardship Award, Utah Valley Earth Forum</w:t>
      </w:r>
    </w:p>
    <w:p w14:paraId="0E770345" w14:textId="77777777" w:rsidR="00DB2054" w:rsidRPr="000947AC" w:rsidRDefault="001A214A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DB2054" w:rsidRPr="000947AC">
        <w:rPr>
          <w:rFonts w:ascii="Century Gothic" w:hAnsi="Century Gothic"/>
          <w:sz w:val="22"/>
          <w:szCs w:val="22"/>
        </w:rPr>
        <w:t>2013</w:t>
      </w:r>
      <w:r w:rsidR="00DB2054" w:rsidRPr="000947AC">
        <w:rPr>
          <w:rFonts w:ascii="Century Gothic" w:hAnsi="Century Gothic"/>
          <w:sz w:val="22"/>
          <w:szCs w:val="22"/>
        </w:rPr>
        <w:tab/>
      </w:r>
      <w:r w:rsidR="00DB2054" w:rsidRPr="000947AC">
        <w:rPr>
          <w:rFonts w:ascii="Century Gothic" w:hAnsi="Century Gothic"/>
          <w:sz w:val="22"/>
          <w:szCs w:val="22"/>
        </w:rPr>
        <w:tab/>
        <w:t>Conservation Partner of the Year, The Nature Conservancy of Utah</w:t>
      </w:r>
    </w:p>
    <w:p w14:paraId="06C53434" w14:textId="417D0F88" w:rsidR="00982E56" w:rsidRPr="000947AC" w:rsidRDefault="00DB2054" w:rsidP="00A54750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982E56" w:rsidRPr="000947AC">
        <w:rPr>
          <w:rFonts w:ascii="Century Gothic" w:hAnsi="Century Gothic"/>
          <w:sz w:val="22"/>
          <w:szCs w:val="22"/>
        </w:rPr>
        <w:t>2013</w:t>
      </w:r>
      <w:r w:rsidR="00982E56" w:rsidRPr="000947AC">
        <w:rPr>
          <w:rFonts w:ascii="Century Gothic" w:hAnsi="Century Gothic"/>
          <w:sz w:val="22"/>
          <w:szCs w:val="22"/>
        </w:rPr>
        <w:tab/>
      </w:r>
      <w:r w:rsidR="00982E56" w:rsidRPr="000947AC">
        <w:rPr>
          <w:rFonts w:ascii="Century Gothic" w:hAnsi="Century Gothic"/>
          <w:sz w:val="22"/>
          <w:szCs w:val="22"/>
        </w:rPr>
        <w:tab/>
        <w:t>Clarence Dixon Taylor Historic</w:t>
      </w:r>
      <w:r w:rsidR="00827FF7" w:rsidRPr="000947AC">
        <w:rPr>
          <w:rFonts w:ascii="Century Gothic" w:hAnsi="Century Gothic"/>
          <w:sz w:val="22"/>
          <w:szCs w:val="22"/>
        </w:rPr>
        <w:t xml:space="preserve">al Research Award for </w:t>
      </w:r>
      <w:r w:rsidR="00827FF7" w:rsidRPr="000947AC">
        <w:rPr>
          <w:rFonts w:ascii="Century Gothic" w:hAnsi="Century Gothic"/>
          <w:i/>
          <w:sz w:val="22"/>
          <w:szCs w:val="22"/>
        </w:rPr>
        <w:t>Home Waters</w:t>
      </w:r>
    </w:p>
    <w:p w14:paraId="567062F7" w14:textId="77777777" w:rsidR="006F59D2" w:rsidRPr="000947AC" w:rsidRDefault="00982E56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6F59D2" w:rsidRPr="000947AC">
        <w:rPr>
          <w:rFonts w:ascii="Century Gothic" w:hAnsi="Century Gothic"/>
          <w:sz w:val="22"/>
          <w:szCs w:val="22"/>
        </w:rPr>
        <w:t>2013</w:t>
      </w:r>
      <w:r w:rsidR="006F59D2" w:rsidRPr="000947AC">
        <w:rPr>
          <w:rFonts w:ascii="Century Gothic" w:hAnsi="Century Gothic"/>
          <w:sz w:val="22"/>
          <w:szCs w:val="22"/>
        </w:rPr>
        <w:tab/>
      </w:r>
      <w:r w:rsidR="006F59D2" w:rsidRPr="000947AC">
        <w:rPr>
          <w:rFonts w:ascii="Century Gothic" w:hAnsi="Century Gothic"/>
          <w:sz w:val="22"/>
          <w:szCs w:val="22"/>
        </w:rPr>
        <w:tab/>
        <w:t>Eliza R. Snow Fellowship</w:t>
      </w:r>
    </w:p>
    <w:p w14:paraId="309180C9" w14:textId="2A4CDC4F" w:rsidR="00337514" w:rsidRPr="000947AC" w:rsidRDefault="006F59D2" w:rsidP="00A54750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>2011</w:t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i/>
          <w:sz w:val="22"/>
          <w:szCs w:val="22"/>
        </w:rPr>
        <w:t>City Weekly</w:t>
      </w:r>
      <w:r w:rsidR="00337514"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337514" w:rsidRPr="000947AC">
        <w:rPr>
          <w:rFonts w:ascii="Century Gothic" w:hAnsi="Century Gothic"/>
          <w:sz w:val="22"/>
          <w:szCs w:val="22"/>
        </w:rPr>
        <w:t>Artys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Award (Staff Choice): Best Environmental Writing </w:t>
      </w:r>
    </w:p>
    <w:p w14:paraId="59067DCD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Annual P.A. Christensen Lecturer, College of Humanities, BYU</w:t>
      </w:r>
    </w:p>
    <w:p w14:paraId="6915190E" w14:textId="75C9A70D" w:rsidR="00337514" w:rsidRPr="000947AC" w:rsidRDefault="00337514" w:rsidP="00A54750">
      <w:pPr>
        <w:tabs>
          <w:tab w:val="left" w:pos="-1260"/>
        </w:tabs>
        <w:ind w:left="720" w:right="540" w:hanging="72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Award in Memoir for 2010 by the Association for Mormon Letters</w:t>
      </w:r>
      <w:r w:rsidR="00827FF7" w:rsidRPr="000947AC">
        <w:rPr>
          <w:rFonts w:ascii="Century Gothic" w:hAnsi="Century Gothic"/>
          <w:sz w:val="22"/>
          <w:szCs w:val="22"/>
        </w:rPr>
        <w:t xml:space="preserve"> </w:t>
      </w:r>
    </w:p>
    <w:p w14:paraId="696F2A64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2007-2010</w:t>
      </w:r>
      <w:r w:rsidRPr="000947AC">
        <w:rPr>
          <w:rFonts w:ascii="Century Gothic" w:hAnsi="Century Gothic"/>
          <w:sz w:val="22"/>
          <w:szCs w:val="22"/>
        </w:rPr>
        <w:tab/>
        <w:t>College of Humanities Professorship, BYU</w:t>
      </w:r>
    </w:p>
    <w:p w14:paraId="68BA2547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Elected to Phi Kappa Phi</w:t>
      </w:r>
    </w:p>
    <w:p w14:paraId="483504A9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2003-2006</w:t>
      </w:r>
      <w:r w:rsidRPr="000947AC">
        <w:rPr>
          <w:rFonts w:ascii="Century Gothic" w:hAnsi="Century Gothic"/>
          <w:sz w:val="22"/>
          <w:szCs w:val="22"/>
        </w:rPr>
        <w:tab/>
        <w:t>Alcuin Fellowship in General Education, BYU</w:t>
      </w:r>
    </w:p>
    <w:p w14:paraId="3500A881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Albert J. Colton Research Fellowship, Utah Humanities Council</w:t>
      </w:r>
    </w:p>
    <w:p w14:paraId="754D1FEC" w14:textId="77777777" w:rsidR="00337514" w:rsidRPr="000947AC" w:rsidRDefault="00337514" w:rsidP="00337514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Outstanding Academic Title for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Postslavery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Literatures in the Americas</w:t>
      </w:r>
      <w:r w:rsidRPr="000947AC">
        <w:rPr>
          <w:rFonts w:ascii="Century Gothic" w:hAnsi="Century Gothic"/>
          <w:sz w:val="22"/>
          <w:szCs w:val="22"/>
        </w:rPr>
        <w:t>, Choice Magazine</w:t>
      </w:r>
    </w:p>
    <w:p w14:paraId="2ACE9061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Elected to Phi Beta Kappa</w:t>
      </w:r>
      <w:r w:rsidRPr="000947AC">
        <w:rPr>
          <w:rFonts w:ascii="Century Gothic" w:hAnsi="Century Gothic"/>
          <w:sz w:val="22"/>
          <w:szCs w:val="22"/>
        </w:rPr>
        <w:tab/>
      </w:r>
    </w:p>
    <w:p w14:paraId="5185A597" w14:textId="77777777" w:rsidR="00337514" w:rsidRPr="000947AC" w:rsidRDefault="00337514" w:rsidP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1994-1995</w:t>
      </w:r>
      <w:r w:rsidRPr="000947AC">
        <w:rPr>
          <w:rFonts w:ascii="Century Gothic" w:hAnsi="Century Gothic"/>
          <w:sz w:val="22"/>
          <w:szCs w:val="22"/>
        </w:rPr>
        <w:tab/>
        <w:t>Chancellor's Dissertation Fellowship</w:t>
      </w:r>
      <w:r w:rsidR="0025628D" w:rsidRPr="000947AC">
        <w:rPr>
          <w:rFonts w:ascii="Century Gothic" w:hAnsi="Century Gothic"/>
          <w:sz w:val="22"/>
          <w:szCs w:val="22"/>
        </w:rPr>
        <w:t>,</w:t>
      </w:r>
      <w:r w:rsidRPr="000947AC">
        <w:rPr>
          <w:rFonts w:ascii="Century Gothic" w:hAnsi="Century Gothic"/>
          <w:sz w:val="22"/>
          <w:szCs w:val="22"/>
        </w:rPr>
        <w:t xml:space="preserve"> UC Berkeley</w:t>
      </w:r>
    </w:p>
    <w:p w14:paraId="0F2E6F38" w14:textId="77777777" w:rsidR="00337514" w:rsidRPr="000947AC" w:rsidRDefault="00337514">
      <w:pPr>
        <w:tabs>
          <w:tab w:val="left" w:pos="-1260"/>
        </w:tabs>
        <w:ind w:left="720" w:right="5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1993-1994</w:t>
      </w:r>
      <w:r w:rsidRPr="000947AC">
        <w:rPr>
          <w:rFonts w:ascii="Century Gothic" w:hAnsi="Century Gothic"/>
          <w:sz w:val="22"/>
          <w:szCs w:val="22"/>
        </w:rPr>
        <w:tab/>
        <w:t>Mellon Dissertation Fellowship</w:t>
      </w:r>
    </w:p>
    <w:p w14:paraId="362818F8" w14:textId="77777777" w:rsidR="00A54750" w:rsidRPr="000947AC" w:rsidRDefault="00A54750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  <w:u w:val="single"/>
        </w:rPr>
      </w:pPr>
    </w:p>
    <w:p w14:paraId="1984F67F" w14:textId="191AD9F4" w:rsidR="00337514" w:rsidRPr="000947AC" w:rsidRDefault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  <w:u w:val="single"/>
        </w:rPr>
        <w:t>PROFESSIONAL SERVICE:</w:t>
      </w:r>
    </w:p>
    <w:p w14:paraId="1CF11F9C" w14:textId="77777777" w:rsidR="00337514" w:rsidRPr="000947AC" w:rsidRDefault="00337514" w:rsidP="00337514">
      <w:pPr>
        <w:pStyle w:val="BlockText"/>
        <w:tabs>
          <w:tab w:val="left" w:pos="1440"/>
        </w:tabs>
        <w:ind w:left="0" w:firstLine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      </w:t>
      </w:r>
    </w:p>
    <w:p w14:paraId="4C5E5464" w14:textId="4563336D" w:rsidR="002309F9" w:rsidRPr="000947AC" w:rsidRDefault="002309F9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Professional Associations:</w:t>
      </w:r>
    </w:p>
    <w:p w14:paraId="09B8C62D" w14:textId="10975D34" w:rsidR="002309F9" w:rsidRPr="000947AC" w:rsidRDefault="002309F9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</w:p>
    <w:p w14:paraId="4E7D3C73" w14:textId="3093C731" w:rsidR="00C85AAE" w:rsidRDefault="00C85AAE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2022-</w:t>
      </w:r>
      <w:r w:rsidR="004345F3">
        <w:rPr>
          <w:rFonts w:ascii="Century Gothic" w:hAnsi="Century Gothic"/>
          <w:sz w:val="22"/>
          <w:szCs w:val="22"/>
        </w:rPr>
        <w:t>2024</w:t>
      </w:r>
      <w:r>
        <w:rPr>
          <w:rFonts w:ascii="Century Gothic" w:hAnsi="Century Gothic"/>
          <w:sz w:val="22"/>
          <w:szCs w:val="22"/>
        </w:rPr>
        <w:tab/>
        <w:t>Co-President, Association for the Study of Literature and the Environment</w:t>
      </w:r>
    </w:p>
    <w:p w14:paraId="283A165F" w14:textId="08A574C4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2012-2018</w:t>
      </w:r>
      <w:r w:rsidRPr="000947AC">
        <w:rPr>
          <w:rFonts w:ascii="Century Gothic" w:hAnsi="Century Gothic"/>
          <w:sz w:val="22"/>
          <w:szCs w:val="22"/>
        </w:rPr>
        <w:tab/>
        <w:t>International Liaison, Association for the Study of Literature and the</w:t>
      </w:r>
    </w:p>
    <w:p w14:paraId="5778FBA0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Environment</w:t>
      </w:r>
    </w:p>
    <w:p w14:paraId="5759FD0B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2009-2011</w:t>
      </w:r>
      <w:r w:rsidRPr="000947AC">
        <w:rPr>
          <w:rFonts w:ascii="Century Gothic" w:hAnsi="Century Gothic"/>
          <w:sz w:val="22"/>
          <w:szCs w:val="22"/>
        </w:rPr>
        <w:tab/>
        <w:t>Member, Executive Council, Society for the Study of Southern Literature</w:t>
      </w:r>
    </w:p>
    <w:p w14:paraId="324D799F" w14:textId="77777777" w:rsidR="002309F9" w:rsidRPr="000947AC" w:rsidRDefault="002309F9" w:rsidP="002309F9">
      <w:pPr>
        <w:pStyle w:val="BlockText"/>
        <w:tabs>
          <w:tab w:val="left" w:pos="1440"/>
        </w:tabs>
        <w:ind w:right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2005-2009</w:t>
      </w:r>
      <w:r w:rsidRPr="000947AC">
        <w:rPr>
          <w:rFonts w:ascii="Century Gothic" w:hAnsi="Century Gothic"/>
          <w:sz w:val="22"/>
          <w:szCs w:val="22"/>
        </w:rPr>
        <w:tab/>
        <w:t>Inaugural President, Mormon Scholars in the Humanities</w:t>
      </w:r>
    </w:p>
    <w:p w14:paraId="613F8E71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President of Program Committee and Member of Executive Committee </w:t>
      </w:r>
    </w:p>
    <w:p w14:paraId="5E488267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for third Congress of the International American Studies</w:t>
      </w:r>
    </w:p>
    <w:p w14:paraId="1EBFA534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Association, Lisbon, Portugal</w:t>
      </w:r>
    </w:p>
    <w:p w14:paraId="39317211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President of Program Committee and Member of Executive Committee </w:t>
      </w:r>
    </w:p>
    <w:p w14:paraId="38F1B62A" w14:textId="77777777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for second Congress of the International American Studies</w:t>
      </w:r>
    </w:p>
    <w:p w14:paraId="19DF57DA" w14:textId="0EDD55BA" w:rsidR="002309F9" w:rsidRPr="000947AC" w:rsidRDefault="002309F9" w:rsidP="002309F9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Association, Leiden, The Netherlands</w:t>
      </w:r>
    </w:p>
    <w:p w14:paraId="5F43D00C" w14:textId="77777777" w:rsidR="002309F9" w:rsidRPr="000947AC" w:rsidRDefault="002309F9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</w:p>
    <w:p w14:paraId="6956635C" w14:textId="59D86FBF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Editorial Boards:</w:t>
      </w:r>
    </w:p>
    <w:p w14:paraId="322EA966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4CFD86D7" w14:textId="2A5AE34F" w:rsidR="00101327" w:rsidRDefault="00101327" w:rsidP="00827FF7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2022-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Member, Editorial Board of </w:t>
      </w:r>
      <w:proofErr w:type="spellStart"/>
      <w:r w:rsidRPr="00101327">
        <w:rPr>
          <w:rFonts w:ascii="Century Gothic" w:hAnsi="Century Gothic"/>
          <w:i/>
          <w:iCs/>
          <w:sz w:val="22"/>
          <w:szCs w:val="22"/>
        </w:rPr>
        <w:t>Wayfare</w:t>
      </w:r>
      <w:proofErr w:type="spellEnd"/>
      <w:r w:rsidRPr="00101327">
        <w:rPr>
          <w:rFonts w:ascii="Century Gothic" w:hAnsi="Century Gothic"/>
          <w:i/>
          <w:iCs/>
          <w:sz w:val="22"/>
          <w:szCs w:val="22"/>
        </w:rPr>
        <w:t>: Explorations in Faith</w:t>
      </w:r>
    </w:p>
    <w:p w14:paraId="4E645E85" w14:textId="2E389D76" w:rsidR="00827FF7" w:rsidRPr="000947AC" w:rsidRDefault="00827FF7" w:rsidP="00827FF7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2001-</w:t>
      </w:r>
      <w:r w:rsidR="00D73217" w:rsidRPr="000947AC">
        <w:rPr>
          <w:rFonts w:ascii="Century Gothic" w:hAnsi="Century Gothic"/>
          <w:sz w:val="22"/>
          <w:szCs w:val="22"/>
        </w:rPr>
        <w:t>2018</w:t>
      </w:r>
      <w:r w:rsidR="00D7321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Member, Editorial Board of </w:t>
      </w:r>
      <w:r w:rsidRPr="000947AC">
        <w:rPr>
          <w:rFonts w:ascii="Century Gothic" w:hAnsi="Century Gothic"/>
          <w:i/>
          <w:sz w:val="22"/>
          <w:szCs w:val="22"/>
        </w:rPr>
        <w:t>Mississippi Quarterly</w:t>
      </w:r>
    </w:p>
    <w:p w14:paraId="6C2C64FA" w14:textId="77777777" w:rsidR="00827FF7" w:rsidRPr="000947AC" w:rsidRDefault="00827FF7" w:rsidP="00827FF7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2004-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Member, Editorial Board of </w:t>
      </w:r>
      <w:r w:rsidRPr="000947AC">
        <w:rPr>
          <w:rFonts w:ascii="Century Gothic" w:hAnsi="Century Gothic"/>
          <w:i/>
          <w:sz w:val="22"/>
          <w:szCs w:val="22"/>
        </w:rPr>
        <w:t>Global South</w:t>
      </w:r>
    </w:p>
    <w:p w14:paraId="0EDBB066" w14:textId="77777777" w:rsidR="00337514" w:rsidRPr="000947AC" w:rsidRDefault="00337514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2008-</w:t>
      </w:r>
      <w:r w:rsidR="003F0BFC" w:rsidRPr="000947AC">
        <w:rPr>
          <w:rFonts w:ascii="Century Gothic" w:hAnsi="Century Gothic"/>
          <w:sz w:val="22"/>
          <w:szCs w:val="22"/>
        </w:rPr>
        <w:t>2012</w:t>
      </w:r>
      <w:r w:rsidR="003F0BFC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Member, </w:t>
      </w:r>
      <w:r w:rsidR="003F0BFC" w:rsidRPr="000947AC">
        <w:rPr>
          <w:rFonts w:ascii="Century Gothic" w:hAnsi="Century Gothic"/>
          <w:sz w:val="22"/>
          <w:szCs w:val="22"/>
        </w:rPr>
        <w:t>Arts and Sciences Editorial</w:t>
      </w:r>
      <w:r w:rsidRPr="000947AC">
        <w:rPr>
          <w:rFonts w:ascii="Century Gothic" w:hAnsi="Century Gothic"/>
          <w:sz w:val="22"/>
          <w:szCs w:val="22"/>
        </w:rPr>
        <w:t xml:space="preserve"> Board of </w:t>
      </w:r>
      <w:r w:rsidRPr="000947AC">
        <w:rPr>
          <w:rFonts w:ascii="Century Gothic" w:hAnsi="Century Gothic"/>
          <w:i/>
          <w:sz w:val="22"/>
          <w:szCs w:val="22"/>
        </w:rPr>
        <w:t>BYU Studies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3FD09128" w14:textId="16D9104B" w:rsidR="00827FF7" w:rsidRPr="000947AC" w:rsidRDefault="00827FF7" w:rsidP="00827FF7">
      <w:pPr>
        <w:tabs>
          <w:tab w:val="left" w:pos="1440"/>
        </w:tabs>
        <w:ind w:left="720" w:right="5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2011-</w:t>
      </w:r>
      <w:r w:rsidR="002C343F" w:rsidRPr="000947AC">
        <w:rPr>
          <w:rFonts w:ascii="Century Gothic" w:hAnsi="Century Gothic"/>
          <w:sz w:val="22"/>
          <w:szCs w:val="22"/>
        </w:rPr>
        <w:t>2018</w:t>
      </w:r>
      <w:r w:rsidR="002C343F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Member, Editorial Board of </w:t>
      </w:r>
      <w:r w:rsidRPr="000947AC">
        <w:rPr>
          <w:rFonts w:ascii="Century Gothic" w:hAnsi="Century Gothic"/>
          <w:i/>
          <w:sz w:val="22"/>
          <w:szCs w:val="22"/>
        </w:rPr>
        <w:t>Square Two</w:t>
      </w:r>
    </w:p>
    <w:p w14:paraId="0904C423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777F44E7" w14:textId="7C91C8B6" w:rsidR="001030CD" w:rsidRPr="000947AC" w:rsidRDefault="001030CD" w:rsidP="001030CD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Advisory Boards:</w:t>
      </w:r>
    </w:p>
    <w:p w14:paraId="68834A1A" w14:textId="2143A7EA" w:rsidR="001030CD" w:rsidRPr="000947AC" w:rsidRDefault="001030CD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19002AA4" w14:textId="25522A23" w:rsidR="00364CA2" w:rsidRPr="000947AC" w:rsidRDefault="001030CD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64CA2" w:rsidRPr="000947AC">
        <w:rPr>
          <w:rFonts w:ascii="Century Gothic" w:hAnsi="Century Gothic"/>
          <w:sz w:val="22"/>
          <w:szCs w:val="22"/>
        </w:rPr>
        <w:t>2012-</w:t>
      </w:r>
      <w:r w:rsidR="00364CA2" w:rsidRPr="000947AC">
        <w:rPr>
          <w:rFonts w:ascii="Century Gothic" w:hAnsi="Century Gothic"/>
          <w:sz w:val="22"/>
          <w:szCs w:val="22"/>
        </w:rPr>
        <w:tab/>
      </w:r>
      <w:r w:rsidR="00364CA2" w:rsidRPr="000947AC">
        <w:rPr>
          <w:rFonts w:ascii="Century Gothic" w:hAnsi="Century Gothic"/>
          <w:sz w:val="22"/>
          <w:szCs w:val="22"/>
        </w:rPr>
        <w:tab/>
        <w:t>New Titles in Ecocritical Theory and Practice, Lexington Books</w:t>
      </w:r>
    </w:p>
    <w:p w14:paraId="5F443D30" w14:textId="1AAB01A6" w:rsidR="001030CD" w:rsidRPr="000947AC" w:rsidRDefault="00364CA2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1030CD" w:rsidRPr="000947AC">
        <w:rPr>
          <w:rFonts w:ascii="Century Gothic" w:hAnsi="Century Gothic"/>
          <w:sz w:val="22"/>
          <w:szCs w:val="22"/>
        </w:rPr>
        <w:t>2016-</w:t>
      </w:r>
      <w:r w:rsidR="00A8627F" w:rsidRPr="000947AC">
        <w:rPr>
          <w:rFonts w:ascii="Century Gothic" w:hAnsi="Century Gothic"/>
          <w:sz w:val="22"/>
          <w:szCs w:val="22"/>
        </w:rPr>
        <w:t>2019</w:t>
      </w:r>
      <w:r w:rsidR="00A8627F" w:rsidRPr="000947AC">
        <w:rPr>
          <w:rFonts w:ascii="Century Gothic" w:hAnsi="Century Gothic"/>
          <w:sz w:val="22"/>
          <w:szCs w:val="22"/>
        </w:rPr>
        <w:tab/>
      </w:r>
      <w:r w:rsidR="001030CD" w:rsidRPr="000947AC">
        <w:rPr>
          <w:rFonts w:ascii="Century Gothic" w:hAnsi="Century Gothic"/>
          <w:sz w:val="22"/>
          <w:szCs w:val="22"/>
        </w:rPr>
        <w:t>Neal A. Maxwell Institute for Religious Scholarship</w:t>
      </w:r>
    </w:p>
    <w:p w14:paraId="69BA163D" w14:textId="34BECAC5" w:rsidR="001030CD" w:rsidRPr="000947AC" w:rsidRDefault="001030CD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2016-</w:t>
      </w:r>
      <w:r w:rsidR="004B5DE5" w:rsidRPr="000947AC">
        <w:rPr>
          <w:rFonts w:ascii="Century Gothic" w:hAnsi="Century Gothic"/>
          <w:sz w:val="22"/>
          <w:szCs w:val="22"/>
        </w:rPr>
        <w:t>2018</w:t>
      </w:r>
      <w:r w:rsidR="004B5DE5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BYU Studies Quarterly</w:t>
      </w:r>
    </w:p>
    <w:p w14:paraId="08E01218" w14:textId="77777777" w:rsidR="001030CD" w:rsidRPr="000947AC" w:rsidRDefault="001030CD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51E90109" w14:textId="77777777" w:rsidR="002E34CB" w:rsidRPr="000947AC" w:rsidRDefault="002E34CB" w:rsidP="002E34CB">
      <w:pPr>
        <w:rPr>
          <w:rFonts w:ascii="Century Gothic" w:hAnsi="Century Gothic"/>
          <w:b/>
          <w:bCs/>
          <w:sz w:val="22"/>
          <w:szCs w:val="22"/>
        </w:rPr>
      </w:pPr>
      <w:r w:rsidRPr="002E34CB">
        <w:rPr>
          <w:rFonts w:ascii="Century Gothic" w:hAnsi="Century Gothic"/>
          <w:b/>
          <w:bCs/>
          <w:sz w:val="22"/>
          <w:szCs w:val="22"/>
        </w:rPr>
        <w:t xml:space="preserve">Professional Reviews: </w:t>
      </w:r>
    </w:p>
    <w:p w14:paraId="30AAD4EC" w14:textId="77777777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2020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Rutgers University </w:t>
      </w:r>
    </w:p>
    <w:p w14:paraId="22F41968" w14:textId="6971B61A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University of Idaho </w:t>
      </w:r>
    </w:p>
    <w:p w14:paraId="7883424C" w14:textId="7A2C0621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University of Virginia </w:t>
      </w:r>
    </w:p>
    <w:p w14:paraId="56210AB5" w14:textId="7F5BE260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Carleton University </w:t>
      </w:r>
    </w:p>
    <w:p w14:paraId="60EC53A8" w14:textId="768567AA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Assistant Professor candidate, Colgate University </w:t>
      </w:r>
    </w:p>
    <w:p w14:paraId="211A831F" w14:textId="10CB5290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William &amp; Mary </w:t>
      </w:r>
    </w:p>
    <w:p w14:paraId="50F9D83D" w14:textId="07B4F448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2014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University of Kansas </w:t>
      </w:r>
    </w:p>
    <w:p w14:paraId="64E260DF" w14:textId="1FC69D49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Smith College </w:t>
      </w:r>
    </w:p>
    <w:p w14:paraId="5146DEA2" w14:textId="2F53A799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Indiana University </w:t>
      </w:r>
    </w:p>
    <w:p w14:paraId="3E057073" w14:textId="4B6E6198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North Carolina State </w:t>
      </w:r>
    </w:p>
    <w:p w14:paraId="5DFE9751" w14:textId="58A3664F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</w:t>
      </w:r>
      <w:r w:rsidRPr="002E34CB">
        <w:rPr>
          <w:rFonts w:ascii="Century Gothic" w:hAnsi="Century Gothic"/>
          <w:sz w:val="22"/>
          <w:szCs w:val="22"/>
        </w:rPr>
        <w:t xml:space="preserve">013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Wesleyan College </w:t>
      </w:r>
    </w:p>
    <w:p w14:paraId="14CAB25C" w14:textId="71F50440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Amherst College </w:t>
      </w:r>
    </w:p>
    <w:p w14:paraId="2AA90180" w14:textId="245686CE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Dartmouth College </w:t>
      </w:r>
    </w:p>
    <w:p w14:paraId="3A055028" w14:textId="588F3F87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St. Mary’s College of Maryland </w:t>
      </w:r>
    </w:p>
    <w:p w14:paraId="6875C837" w14:textId="2EA1572C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Cleveland State University </w:t>
      </w:r>
    </w:p>
    <w:p w14:paraId="46A09318" w14:textId="77A5A3EA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Louisiana State University </w:t>
      </w:r>
    </w:p>
    <w:p w14:paraId="1187B342" w14:textId="758090D8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Pennsylvania State University </w:t>
      </w:r>
    </w:p>
    <w:p w14:paraId="448B8E84" w14:textId="77777777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</w:t>
      </w:r>
      <w:r w:rsidRPr="002E34CB">
        <w:rPr>
          <w:rFonts w:ascii="Century Gothic" w:hAnsi="Century Gothic"/>
          <w:sz w:val="22"/>
          <w:szCs w:val="22"/>
        </w:rPr>
        <w:t>eviewer, Associate Professor candidate, University of Wisconsin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4E0207B5" w14:textId="0BD34F08" w:rsidR="002E34CB" w:rsidRPr="000947AC" w:rsidRDefault="002E34CB" w:rsidP="002E34CB">
      <w:pPr>
        <w:ind w:left="1440"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Milwaukee </w:t>
      </w:r>
    </w:p>
    <w:p w14:paraId="0D28F934" w14:textId="77777777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University of Southern </w:t>
      </w:r>
    </w:p>
    <w:p w14:paraId="5F16D040" w14:textId="62485D1C" w:rsidR="002E34CB" w:rsidRPr="000947AC" w:rsidRDefault="002E34CB" w:rsidP="002E34CB">
      <w:pPr>
        <w:ind w:left="1440"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California </w:t>
      </w:r>
    </w:p>
    <w:p w14:paraId="37B4C25F" w14:textId="77777777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Southern Methodist </w:t>
      </w:r>
    </w:p>
    <w:p w14:paraId="7BF46D4B" w14:textId="6CD80E98" w:rsidR="002E34CB" w:rsidRPr="000947AC" w:rsidRDefault="002E34CB" w:rsidP="002E34CB">
      <w:pPr>
        <w:ind w:left="1440"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University </w:t>
      </w:r>
    </w:p>
    <w:p w14:paraId="26798A3C" w14:textId="689D8FE1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lastRenderedPageBreak/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Indiana University </w:t>
      </w:r>
    </w:p>
    <w:p w14:paraId="111DAFA3" w14:textId="115C7412" w:rsidR="002E34CB" w:rsidRPr="000947AC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Full Professor candidate, Syracuse University </w:t>
      </w:r>
    </w:p>
    <w:p w14:paraId="776B11DD" w14:textId="2A09F5D9" w:rsidR="002E34CB" w:rsidRPr="002E34CB" w:rsidRDefault="002E34CB" w:rsidP="002E34CB">
      <w:pPr>
        <w:ind w:firstLine="720"/>
        <w:rPr>
          <w:rFonts w:ascii="Century Gothic" w:hAnsi="Century Gothic"/>
          <w:sz w:val="22"/>
          <w:szCs w:val="22"/>
        </w:rPr>
      </w:pPr>
      <w:r w:rsidRPr="002E34CB">
        <w:rPr>
          <w:rFonts w:ascii="Century Gothic" w:hAnsi="Century Gothic"/>
          <w:sz w:val="22"/>
          <w:szCs w:val="22"/>
        </w:rPr>
        <w:t xml:space="preserve">2006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2E34CB">
        <w:rPr>
          <w:rFonts w:ascii="Century Gothic" w:hAnsi="Century Gothic"/>
          <w:sz w:val="22"/>
          <w:szCs w:val="22"/>
        </w:rPr>
        <w:t xml:space="preserve">Reviewer, Associate Professor candidate, University of Cincinnati </w:t>
      </w:r>
    </w:p>
    <w:p w14:paraId="2B5FE7BE" w14:textId="77777777" w:rsidR="002E34CB" w:rsidRPr="000947AC" w:rsidRDefault="002E34CB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</w:p>
    <w:p w14:paraId="16E527FE" w14:textId="25077D55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Publication Reviews:</w:t>
      </w:r>
    </w:p>
    <w:p w14:paraId="703BF45E" w14:textId="77777777" w:rsidR="00337514" w:rsidRPr="000947AC" w:rsidRDefault="00337514">
      <w:pPr>
        <w:tabs>
          <w:tab w:val="left" w:pos="720"/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</w:p>
    <w:p w14:paraId="471AA3B9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Reader of journal articles for:</w:t>
      </w:r>
    </w:p>
    <w:p w14:paraId="6407C77F" w14:textId="77777777" w:rsidR="00337514" w:rsidRPr="000947AC" w:rsidRDefault="00337514" w:rsidP="002E34CB">
      <w:pPr>
        <w:tabs>
          <w:tab w:val="left" w:pos="1440"/>
        </w:tabs>
        <w:ind w:right="540"/>
        <w:rPr>
          <w:rFonts w:ascii="Century Gothic" w:hAnsi="Century Gothic"/>
          <w:i/>
          <w:sz w:val="22"/>
          <w:szCs w:val="22"/>
        </w:rPr>
      </w:pPr>
    </w:p>
    <w:p w14:paraId="0AE9E7A1" w14:textId="54783CEA" w:rsidR="00063FCB" w:rsidRPr="000947AC" w:rsidRDefault="00487466" w:rsidP="002E34CB">
      <w:pPr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i/>
          <w:sz w:val="22"/>
          <w:szCs w:val="22"/>
        </w:rPr>
        <w:t>Ecozona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>: Eur. Journal of Literature, Culture and Env.</w:t>
      </w:r>
      <w:r w:rsidR="004C011E" w:rsidRPr="000947AC">
        <w:rPr>
          <w:rFonts w:ascii="Century Gothic" w:hAnsi="Century Gothic"/>
          <w:sz w:val="22"/>
          <w:szCs w:val="22"/>
        </w:rPr>
        <w:t xml:space="preserve"> (3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FE3235" w:rsidRPr="000947AC">
        <w:rPr>
          <w:rFonts w:ascii="Century Gothic" w:hAnsi="Century Gothic"/>
          <w:sz w:val="22"/>
          <w:szCs w:val="22"/>
        </w:rPr>
        <w:t>essays</w:t>
      </w:r>
      <w:r w:rsidRPr="000947AC">
        <w:rPr>
          <w:rFonts w:ascii="Century Gothic" w:hAnsi="Century Gothic"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Interdisciplinary Study of Literature and Environment</w:t>
      </w:r>
      <w:r w:rsidR="006C20F9" w:rsidRPr="000947AC">
        <w:rPr>
          <w:rFonts w:ascii="Century Gothic" w:hAnsi="Century Gothic"/>
          <w:sz w:val="22"/>
          <w:szCs w:val="22"/>
        </w:rPr>
        <w:t xml:space="preserve"> (</w:t>
      </w:r>
      <w:r w:rsidR="00603717" w:rsidRPr="000947AC">
        <w:rPr>
          <w:rFonts w:ascii="Century Gothic" w:hAnsi="Century Gothic"/>
          <w:sz w:val="22"/>
          <w:szCs w:val="22"/>
        </w:rPr>
        <w:t>1</w:t>
      </w:r>
      <w:r w:rsidR="008649EF">
        <w:rPr>
          <w:rFonts w:ascii="Century Gothic" w:hAnsi="Century Gothic"/>
          <w:sz w:val="22"/>
          <w:szCs w:val="22"/>
        </w:rPr>
        <w:t>5</w:t>
      </w:r>
      <w:r w:rsidR="00337514" w:rsidRPr="000947AC">
        <w:rPr>
          <w:rFonts w:ascii="Century Gothic" w:hAnsi="Century Gothic"/>
          <w:sz w:val="22"/>
          <w:szCs w:val="22"/>
        </w:rPr>
        <w:t xml:space="preserve"> essays)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Cultural Critique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Afro-Hispanic Review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PMLA</w:t>
      </w:r>
      <w:r w:rsidR="00011BD6" w:rsidRPr="000947AC">
        <w:rPr>
          <w:rFonts w:ascii="Century Gothic" w:hAnsi="Century Gothic"/>
          <w:sz w:val="22"/>
          <w:szCs w:val="22"/>
        </w:rPr>
        <w:t xml:space="preserve"> (5</w:t>
      </w:r>
      <w:r w:rsidR="00337514" w:rsidRPr="000947AC">
        <w:rPr>
          <w:rFonts w:ascii="Century Gothic" w:hAnsi="Century Gothic"/>
          <w:sz w:val="22"/>
          <w:szCs w:val="22"/>
        </w:rPr>
        <w:t xml:space="preserve"> essay</w:t>
      </w:r>
      <w:r w:rsidR="00C46FF2" w:rsidRPr="000947AC">
        <w:rPr>
          <w:rFonts w:ascii="Century Gothic" w:hAnsi="Century Gothic"/>
          <w:sz w:val="22"/>
          <w:szCs w:val="22"/>
        </w:rPr>
        <w:t>s</w:t>
      </w:r>
      <w:r w:rsidR="00337514" w:rsidRPr="000947AC">
        <w:rPr>
          <w:rFonts w:ascii="Century Gothic" w:hAnsi="Century Gothic"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proofErr w:type="spellStart"/>
      <w:r w:rsidR="00337514" w:rsidRPr="000947AC">
        <w:rPr>
          <w:rFonts w:ascii="Century Gothic" w:hAnsi="Century Gothic"/>
          <w:i/>
          <w:sz w:val="22"/>
          <w:szCs w:val="22"/>
        </w:rPr>
        <w:t>Wadabagei</w:t>
      </w:r>
      <w:proofErr w:type="spellEnd"/>
      <w:r w:rsidR="00337514" w:rsidRPr="000947AC">
        <w:rPr>
          <w:rFonts w:ascii="Century Gothic" w:hAnsi="Century Gothic"/>
          <w:i/>
          <w:sz w:val="22"/>
          <w:szCs w:val="22"/>
        </w:rPr>
        <w:t>: A Journal of the Caribbean and its Diaspora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Dialogue: A Journal of Mormon Thought</w:t>
      </w:r>
      <w:r w:rsidR="00337514" w:rsidRPr="000947AC">
        <w:rPr>
          <w:rFonts w:ascii="Century Gothic" w:hAnsi="Century Gothic"/>
          <w:sz w:val="22"/>
          <w:szCs w:val="22"/>
        </w:rPr>
        <w:t xml:space="preserve"> (2 essays)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proofErr w:type="spellStart"/>
      <w:r w:rsidR="00337514" w:rsidRPr="000947AC">
        <w:rPr>
          <w:rFonts w:ascii="Century Gothic" w:hAnsi="Century Gothic"/>
          <w:i/>
          <w:sz w:val="22"/>
          <w:szCs w:val="22"/>
        </w:rPr>
        <w:t>Brújula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Journal for the Scientific Study of Religion</w:t>
      </w:r>
      <w:r w:rsidR="0095239D" w:rsidRPr="000947AC">
        <w:rPr>
          <w:rFonts w:ascii="Century Gothic" w:hAnsi="Century Gothic"/>
          <w:sz w:val="22"/>
          <w:szCs w:val="22"/>
        </w:rPr>
        <w:t xml:space="preserve"> (2</w:t>
      </w:r>
      <w:r w:rsidR="00337514" w:rsidRPr="000947AC">
        <w:rPr>
          <w:rFonts w:ascii="Century Gothic" w:hAnsi="Century Gothic"/>
          <w:sz w:val="22"/>
          <w:szCs w:val="22"/>
        </w:rPr>
        <w:t xml:space="preserve"> essay</w:t>
      </w:r>
      <w:r w:rsidR="0095239D" w:rsidRPr="000947AC">
        <w:rPr>
          <w:rFonts w:ascii="Century Gothic" w:hAnsi="Century Gothic"/>
          <w:sz w:val="22"/>
          <w:szCs w:val="22"/>
        </w:rPr>
        <w:t>s</w:t>
      </w:r>
      <w:r w:rsidR="00337514" w:rsidRPr="000947AC">
        <w:rPr>
          <w:rFonts w:ascii="Century Gothic" w:hAnsi="Century Gothic"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 xml:space="preserve">The </w:t>
      </w:r>
      <w:proofErr w:type="spellStart"/>
      <w:r w:rsidR="00337514" w:rsidRPr="000947AC">
        <w:rPr>
          <w:rFonts w:ascii="Century Gothic" w:hAnsi="Century Gothic" w:cs="TimesNewRomanPS-ItalicMT"/>
          <w:i/>
          <w:iCs/>
          <w:sz w:val="22"/>
          <w:szCs w:val="22"/>
          <w:lang w:bidi="en-US"/>
        </w:rPr>
        <w:t>Icfai</w:t>
      </w:r>
      <w:proofErr w:type="spellEnd"/>
      <w:r w:rsidR="00337514" w:rsidRPr="000947AC">
        <w:rPr>
          <w:rFonts w:ascii="Century Gothic" w:hAnsi="Century Gothic" w:cs="TimesNewRomanPS-ItalicMT"/>
          <w:i/>
          <w:iCs/>
          <w:sz w:val="22"/>
          <w:szCs w:val="22"/>
          <w:lang w:bidi="en-US"/>
        </w:rPr>
        <w:t xml:space="preserve"> University Journal of Commonwealth Literature</w:t>
      </w:r>
      <w:r w:rsidR="00337514" w:rsidRPr="000947AC">
        <w:rPr>
          <w:rFonts w:ascii="Century Gothic" w:hAnsi="Century Gothic" w:cs="TimesNewRomanPS-ItalicMT"/>
          <w:iCs/>
          <w:sz w:val="22"/>
          <w:szCs w:val="22"/>
          <w:lang w:bidi="en-US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Space and Culture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Contemporary Literature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 xml:space="preserve">Religion and Literature </w:t>
      </w:r>
      <w:r w:rsidR="00337514" w:rsidRPr="000947AC">
        <w:rPr>
          <w:rFonts w:ascii="Century Gothic" w:hAnsi="Century Gothic"/>
          <w:sz w:val="22"/>
          <w:szCs w:val="22"/>
        </w:rPr>
        <w:t>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i/>
          <w:sz w:val="22"/>
          <w:szCs w:val="22"/>
        </w:rPr>
        <w:t>Latin American Research Review</w:t>
      </w:r>
      <w:r w:rsidR="00337514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DD5659" w:rsidRPr="000947AC">
        <w:rPr>
          <w:rFonts w:ascii="Century Gothic" w:hAnsi="Century Gothic"/>
          <w:i/>
          <w:sz w:val="22"/>
          <w:szCs w:val="22"/>
        </w:rPr>
        <w:t>Ariel</w:t>
      </w:r>
      <w:r w:rsidR="00D95388" w:rsidRPr="000947AC">
        <w:rPr>
          <w:rFonts w:ascii="Century Gothic" w:hAnsi="Century Gothic"/>
          <w:sz w:val="22"/>
          <w:szCs w:val="22"/>
        </w:rPr>
        <w:t xml:space="preserve"> (2</w:t>
      </w:r>
      <w:r w:rsidR="00DD5659" w:rsidRPr="000947AC">
        <w:rPr>
          <w:rFonts w:ascii="Century Gothic" w:hAnsi="Century Gothic"/>
          <w:sz w:val="22"/>
          <w:szCs w:val="22"/>
        </w:rPr>
        <w:t xml:space="preserve"> essay</w:t>
      </w:r>
      <w:r w:rsidR="00D95388" w:rsidRPr="000947AC">
        <w:rPr>
          <w:rFonts w:ascii="Century Gothic" w:hAnsi="Century Gothic"/>
          <w:sz w:val="22"/>
          <w:szCs w:val="22"/>
        </w:rPr>
        <w:t>s</w:t>
      </w:r>
      <w:r w:rsidR="00DD5659" w:rsidRPr="000947AC">
        <w:rPr>
          <w:rFonts w:ascii="Century Gothic" w:hAnsi="Century Gothic"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063FCB" w:rsidRPr="000947AC">
        <w:rPr>
          <w:rFonts w:ascii="Century Gothic" w:hAnsi="Century Gothic"/>
          <w:i/>
          <w:sz w:val="22"/>
          <w:szCs w:val="22"/>
        </w:rPr>
        <w:t>Twentieth-Century Literature</w:t>
      </w:r>
      <w:r w:rsidR="00F74034" w:rsidRPr="000947AC">
        <w:rPr>
          <w:rFonts w:ascii="Century Gothic" w:hAnsi="Century Gothic"/>
          <w:sz w:val="22"/>
          <w:szCs w:val="22"/>
        </w:rPr>
        <w:t xml:space="preserve"> (2</w:t>
      </w:r>
      <w:r w:rsidR="00063FCB" w:rsidRPr="000947AC">
        <w:rPr>
          <w:rFonts w:ascii="Century Gothic" w:hAnsi="Century Gothic"/>
          <w:sz w:val="22"/>
          <w:szCs w:val="22"/>
        </w:rPr>
        <w:t xml:space="preserve"> essay</w:t>
      </w:r>
      <w:r w:rsidR="00F74034" w:rsidRPr="000947AC">
        <w:rPr>
          <w:rFonts w:ascii="Century Gothic" w:hAnsi="Century Gothic"/>
          <w:sz w:val="22"/>
          <w:szCs w:val="22"/>
        </w:rPr>
        <w:t>s</w:t>
      </w:r>
      <w:r w:rsidR="00063FCB" w:rsidRPr="000947AC">
        <w:rPr>
          <w:rFonts w:ascii="Century Gothic" w:hAnsi="Century Gothic"/>
          <w:sz w:val="22"/>
          <w:szCs w:val="22"/>
        </w:rPr>
        <w:t>)</w:t>
      </w:r>
    </w:p>
    <w:p w14:paraId="1638796B" w14:textId="7EC7ABA9" w:rsidR="00ED30FB" w:rsidRPr="003352E5" w:rsidRDefault="009D7391" w:rsidP="002E34CB">
      <w:pPr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The Comparatist</w:t>
      </w:r>
      <w:r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5254A7" w:rsidRPr="000947AC">
        <w:rPr>
          <w:rFonts w:ascii="Century Gothic" w:hAnsi="Century Gothic"/>
          <w:i/>
          <w:sz w:val="22"/>
          <w:szCs w:val="22"/>
        </w:rPr>
        <w:t>American Literary History</w:t>
      </w:r>
      <w:r w:rsidR="009E29CC" w:rsidRPr="000947AC">
        <w:rPr>
          <w:rFonts w:ascii="Century Gothic" w:hAnsi="Century Gothic"/>
          <w:sz w:val="22"/>
          <w:szCs w:val="22"/>
        </w:rPr>
        <w:t xml:space="preserve"> (1</w:t>
      </w:r>
      <w:r w:rsidR="005254A7" w:rsidRPr="000947AC">
        <w:rPr>
          <w:rFonts w:ascii="Century Gothic" w:hAnsi="Century Gothic"/>
          <w:sz w:val="22"/>
          <w:szCs w:val="22"/>
        </w:rPr>
        <w:t xml:space="preserve">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27186A" w:rsidRPr="000947AC">
        <w:rPr>
          <w:rFonts w:ascii="Century Gothic" w:hAnsi="Century Gothic"/>
          <w:i/>
          <w:sz w:val="22"/>
          <w:szCs w:val="22"/>
        </w:rPr>
        <w:t>New West Indian Guide</w:t>
      </w:r>
      <w:r w:rsidR="0027186A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E311DA" w:rsidRPr="000947AC">
        <w:rPr>
          <w:rFonts w:ascii="Century Gothic" w:hAnsi="Century Gothic"/>
          <w:i/>
          <w:sz w:val="22"/>
          <w:szCs w:val="22"/>
        </w:rPr>
        <w:t xml:space="preserve">Environmental Humanities </w:t>
      </w:r>
      <w:r w:rsidR="00010627" w:rsidRPr="000947AC">
        <w:rPr>
          <w:rFonts w:ascii="Century Gothic" w:hAnsi="Century Gothic"/>
          <w:sz w:val="22"/>
          <w:szCs w:val="22"/>
        </w:rPr>
        <w:t>(2</w:t>
      </w:r>
      <w:r w:rsidR="00E311DA" w:rsidRPr="000947AC">
        <w:rPr>
          <w:rFonts w:ascii="Century Gothic" w:hAnsi="Century Gothic"/>
          <w:sz w:val="22"/>
          <w:szCs w:val="22"/>
        </w:rPr>
        <w:t xml:space="preserve"> essay</w:t>
      </w:r>
      <w:r w:rsidR="00010627" w:rsidRPr="000947AC">
        <w:rPr>
          <w:rFonts w:ascii="Century Gothic" w:hAnsi="Century Gothic"/>
          <w:sz w:val="22"/>
          <w:szCs w:val="22"/>
        </w:rPr>
        <w:t>s</w:t>
      </w:r>
      <w:r w:rsidR="00E311DA" w:rsidRPr="000947AC">
        <w:rPr>
          <w:rFonts w:ascii="Century Gothic" w:hAnsi="Century Gothic"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6C20F9" w:rsidRPr="000947AC">
        <w:rPr>
          <w:rFonts w:ascii="Century Gothic" w:hAnsi="Century Gothic"/>
          <w:i/>
          <w:sz w:val="22"/>
          <w:szCs w:val="22"/>
        </w:rPr>
        <w:t>Journal for West Indian Literature</w:t>
      </w:r>
      <w:r w:rsidR="006C20F9" w:rsidRPr="000947AC">
        <w:rPr>
          <w:rFonts w:ascii="Century Gothic" w:hAnsi="Century Gothic"/>
          <w:sz w:val="22"/>
          <w:szCs w:val="22"/>
        </w:rPr>
        <w:t xml:space="preserve"> (1 essay)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D57C24" w:rsidRPr="000947AC">
        <w:rPr>
          <w:rFonts w:ascii="Century Gothic" w:hAnsi="Century Gothic"/>
          <w:i/>
          <w:sz w:val="22"/>
          <w:szCs w:val="22"/>
        </w:rPr>
        <w:t>e</w:t>
      </w:r>
      <w:r w:rsidR="000B2AB8" w:rsidRPr="000947AC">
        <w:rPr>
          <w:rFonts w:ascii="Century Gothic" w:hAnsi="Century Gothic"/>
          <w:i/>
          <w:sz w:val="22"/>
          <w:szCs w:val="22"/>
        </w:rPr>
        <w:t>Tropic</w:t>
      </w:r>
      <w:r w:rsidR="00D57C24" w:rsidRPr="000947AC">
        <w:rPr>
          <w:rFonts w:ascii="Century Gothic" w:hAnsi="Century Gothic"/>
          <w:i/>
          <w:sz w:val="22"/>
          <w:szCs w:val="22"/>
        </w:rPr>
        <w:t xml:space="preserve"> (1 essay</w:t>
      </w:r>
      <w:r w:rsidR="00010627" w:rsidRPr="000947AC">
        <w:rPr>
          <w:rFonts w:ascii="Century Gothic" w:hAnsi="Century Gothic"/>
          <w:i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166CFB" w:rsidRPr="000947AC">
        <w:rPr>
          <w:rFonts w:ascii="Century Gothic" w:hAnsi="Century Gothic"/>
          <w:i/>
          <w:sz w:val="22"/>
          <w:szCs w:val="22"/>
        </w:rPr>
        <w:t>Hispanic Studies (1</w:t>
      </w:r>
      <w:r w:rsidR="00010627" w:rsidRPr="000947AC">
        <w:rPr>
          <w:rFonts w:ascii="Century Gothic" w:hAnsi="Century Gothic"/>
          <w:i/>
          <w:sz w:val="22"/>
          <w:szCs w:val="22"/>
        </w:rPr>
        <w:t>essay</w:t>
      </w:r>
      <w:r w:rsidR="00166CFB" w:rsidRPr="000947AC">
        <w:rPr>
          <w:rFonts w:ascii="Century Gothic" w:hAnsi="Century Gothic"/>
          <w:i/>
          <w:sz w:val="22"/>
          <w:szCs w:val="22"/>
        </w:rPr>
        <w:t>)</w:t>
      </w:r>
      <w:r w:rsidR="002E34CB" w:rsidRPr="000947AC">
        <w:rPr>
          <w:rFonts w:ascii="Century Gothic" w:hAnsi="Century Gothic"/>
          <w:sz w:val="22"/>
          <w:szCs w:val="22"/>
        </w:rPr>
        <w:t xml:space="preserve">; </w:t>
      </w:r>
      <w:r w:rsidR="00ED30FB" w:rsidRPr="000947AC">
        <w:rPr>
          <w:rFonts w:ascii="Century Gothic" w:hAnsi="Century Gothic"/>
          <w:i/>
          <w:sz w:val="22"/>
          <w:szCs w:val="22"/>
        </w:rPr>
        <w:t>Western Literature Association (1</w:t>
      </w:r>
      <w:r w:rsidR="00010627" w:rsidRPr="000947AC">
        <w:rPr>
          <w:rFonts w:ascii="Century Gothic" w:hAnsi="Century Gothic"/>
          <w:i/>
          <w:sz w:val="22"/>
          <w:szCs w:val="22"/>
        </w:rPr>
        <w:t>essay</w:t>
      </w:r>
      <w:r w:rsidR="00ED30FB" w:rsidRPr="000947AC">
        <w:rPr>
          <w:rFonts w:ascii="Century Gothic" w:hAnsi="Century Gothic"/>
          <w:i/>
          <w:sz w:val="22"/>
          <w:szCs w:val="22"/>
        </w:rPr>
        <w:t>)</w:t>
      </w:r>
      <w:r w:rsidR="006F13FC">
        <w:rPr>
          <w:rFonts w:ascii="Century Gothic" w:hAnsi="Century Gothic"/>
          <w:i/>
          <w:sz w:val="22"/>
          <w:szCs w:val="22"/>
        </w:rPr>
        <w:t>;</w:t>
      </w:r>
      <w:r w:rsidR="003352E5">
        <w:rPr>
          <w:rFonts w:ascii="Century Gothic" w:hAnsi="Century Gothic"/>
          <w:i/>
          <w:sz w:val="22"/>
          <w:szCs w:val="22"/>
        </w:rPr>
        <w:t xml:space="preserve"> </w:t>
      </w:r>
      <w:r w:rsidR="006F13FC">
        <w:rPr>
          <w:rFonts w:ascii="Century Gothic" w:hAnsi="Century Gothic"/>
          <w:i/>
          <w:sz w:val="22"/>
          <w:szCs w:val="22"/>
        </w:rPr>
        <w:t>WIREs Climate Change (1 article);</w:t>
      </w:r>
      <w:r w:rsidR="003352E5">
        <w:rPr>
          <w:rFonts w:ascii="Century Gothic" w:hAnsi="Century Gothic"/>
          <w:i/>
          <w:sz w:val="22"/>
          <w:szCs w:val="22"/>
        </w:rPr>
        <w:t xml:space="preserve"> Religions </w:t>
      </w:r>
      <w:r w:rsidR="003352E5">
        <w:rPr>
          <w:rFonts w:ascii="Century Gothic" w:hAnsi="Century Gothic"/>
          <w:sz w:val="22"/>
          <w:szCs w:val="22"/>
        </w:rPr>
        <w:t>(2 articles)</w:t>
      </w:r>
    </w:p>
    <w:p w14:paraId="2021734B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3E50C835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Reader of book manuscripts for:</w:t>
      </w:r>
    </w:p>
    <w:p w14:paraId="3C1D696E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02224688" w14:textId="5B39808A" w:rsidR="00ED30FB" w:rsidRPr="000947AC" w:rsidRDefault="00B3192A" w:rsidP="007C2EB7">
      <w:pPr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Palgrave (2</w:t>
      </w:r>
      <w:r w:rsidR="00337514" w:rsidRPr="000947AC">
        <w:rPr>
          <w:rFonts w:ascii="Century Gothic" w:hAnsi="Century Gothic"/>
          <w:sz w:val="22"/>
          <w:szCs w:val="22"/>
        </w:rPr>
        <w:t>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sz w:val="22"/>
          <w:szCs w:val="22"/>
        </w:rPr>
        <w:t>University of Vanderbilt Press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B66402" w:rsidRPr="000947AC">
        <w:rPr>
          <w:rFonts w:ascii="Century Gothic" w:hAnsi="Century Gothic"/>
          <w:sz w:val="22"/>
          <w:szCs w:val="22"/>
        </w:rPr>
        <w:t>University of Virginia Press (</w:t>
      </w:r>
      <w:r w:rsidR="002D5088" w:rsidRPr="000947AC">
        <w:rPr>
          <w:rFonts w:ascii="Century Gothic" w:hAnsi="Century Gothic"/>
          <w:sz w:val="22"/>
          <w:szCs w:val="22"/>
        </w:rPr>
        <w:t>8</w:t>
      </w:r>
      <w:r w:rsidR="00337514" w:rsidRPr="000947AC">
        <w:rPr>
          <w:rFonts w:ascii="Century Gothic" w:hAnsi="Century Gothic"/>
          <w:sz w:val="22"/>
          <w:szCs w:val="22"/>
        </w:rPr>
        <w:t>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sz w:val="22"/>
          <w:szCs w:val="22"/>
        </w:rPr>
        <w:t>University of Georgia Press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337514" w:rsidRPr="000947AC">
        <w:rPr>
          <w:rFonts w:ascii="Century Gothic" w:hAnsi="Century Gothic"/>
          <w:sz w:val="22"/>
          <w:szCs w:val="22"/>
        </w:rPr>
        <w:t>Oxford University Press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ED30FB" w:rsidRPr="000947AC">
        <w:rPr>
          <w:rFonts w:ascii="Century Gothic" w:hAnsi="Century Gothic"/>
          <w:sz w:val="22"/>
          <w:szCs w:val="22"/>
        </w:rPr>
        <w:t>University of Utah Press (2</w:t>
      </w:r>
      <w:r w:rsidR="00337514" w:rsidRPr="000947AC">
        <w:rPr>
          <w:rFonts w:ascii="Century Gothic" w:hAnsi="Century Gothic"/>
          <w:sz w:val="22"/>
          <w:szCs w:val="22"/>
        </w:rPr>
        <w:t>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DD1296" w:rsidRPr="000947AC">
        <w:rPr>
          <w:rFonts w:ascii="Century Gothic" w:hAnsi="Century Gothic"/>
          <w:sz w:val="22"/>
          <w:szCs w:val="22"/>
        </w:rPr>
        <w:t>Liverpool University Press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6C20F9" w:rsidRPr="000947AC">
        <w:rPr>
          <w:rFonts w:ascii="Century Gothic" w:hAnsi="Century Gothic"/>
          <w:sz w:val="22"/>
          <w:szCs w:val="22"/>
        </w:rPr>
        <w:t>Brill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95239D" w:rsidRPr="000947AC">
        <w:rPr>
          <w:rFonts w:ascii="Century Gothic" w:hAnsi="Century Gothic"/>
          <w:sz w:val="22"/>
          <w:szCs w:val="22"/>
        </w:rPr>
        <w:t>Northwestern University Press (1)</w:t>
      </w:r>
      <w:r w:rsidR="007C2EB7">
        <w:rPr>
          <w:rFonts w:ascii="Century Gothic" w:hAnsi="Century Gothic"/>
          <w:sz w:val="22"/>
          <w:szCs w:val="22"/>
        </w:rPr>
        <w:t xml:space="preserve">; </w:t>
      </w:r>
      <w:r w:rsidR="00ED30FB" w:rsidRPr="000947AC">
        <w:rPr>
          <w:rFonts w:ascii="Century Gothic" w:hAnsi="Century Gothic"/>
          <w:sz w:val="22"/>
          <w:szCs w:val="22"/>
        </w:rPr>
        <w:t>Religious Studies Center, BYU (1)</w:t>
      </w:r>
      <w:r w:rsidR="006F13FC">
        <w:rPr>
          <w:rFonts w:ascii="Century Gothic" w:hAnsi="Century Gothic"/>
          <w:sz w:val="22"/>
          <w:szCs w:val="22"/>
        </w:rPr>
        <w:t>; Lexington Books (1)</w:t>
      </w:r>
    </w:p>
    <w:p w14:paraId="674ABD5F" w14:textId="77777777" w:rsidR="00337514" w:rsidRPr="000947AC" w:rsidRDefault="00337514" w:rsidP="00337514">
      <w:pPr>
        <w:pStyle w:val="BlockText"/>
        <w:tabs>
          <w:tab w:val="left" w:pos="1440"/>
        </w:tabs>
        <w:ind w:left="0" w:firstLine="0"/>
        <w:rPr>
          <w:rFonts w:ascii="Century Gothic" w:hAnsi="Century Gothic"/>
          <w:sz w:val="22"/>
          <w:szCs w:val="22"/>
        </w:rPr>
      </w:pPr>
    </w:p>
    <w:p w14:paraId="394FD023" w14:textId="178FBD68" w:rsidR="00337514" w:rsidRPr="000947AC" w:rsidRDefault="00C175EA" w:rsidP="00337514">
      <w:pPr>
        <w:pStyle w:val="BlockText"/>
        <w:tabs>
          <w:tab w:val="left" w:pos="1440"/>
        </w:tabs>
        <w:ind w:left="0" w:firstLine="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 xml:space="preserve">Interdisciplinary </w:t>
      </w:r>
      <w:r w:rsidR="002309F9" w:rsidRPr="000947AC">
        <w:rPr>
          <w:rFonts w:ascii="Century Gothic" w:hAnsi="Century Gothic"/>
          <w:b/>
          <w:sz w:val="22"/>
          <w:szCs w:val="22"/>
        </w:rPr>
        <w:t>Educational Initiatives</w:t>
      </w:r>
      <w:r w:rsidR="00337514" w:rsidRPr="000947AC">
        <w:rPr>
          <w:rFonts w:ascii="Century Gothic" w:hAnsi="Century Gothic"/>
          <w:b/>
          <w:sz w:val="22"/>
          <w:szCs w:val="22"/>
        </w:rPr>
        <w:t>:</w:t>
      </w:r>
    </w:p>
    <w:p w14:paraId="45F09466" w14:textId="77777777" w:rsidR="00337514" w:rsidRPr="000947AC" w:rsidRDefault="00337514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</w:p>
    <w:p w14:paraId="46DEAE1D" w14:textId="77777777" w:rsidR="00A97600" w:rsidRDefault="00A50C37" w:rsidP="00A97600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2017-</w:t>
      </w:r>
      <w:r w:rsidR="002D70DC" w:rsidRPr="000947AC">
        <w:rPr>
          <w:rFonts w:ascii="Century Gothic" w:hAnsi="Century Gothic"/>
          <w:sz w:val="22"/>
          <w:szCs w:val="22"/>
        </w:rPr>
        <w:tab/>
      </w:r>
      <w:r w:rsidR="00A97600">
        <w:rPr>
          <w:rFonts w:ascii="Century Gothic" w:hAnsi="Century Gothic"/>
          <w:sz w:val="22"/>
          <w:szCs w:val="22"/>
        </w:rPr>
        <w:tab/>
      </w:r>
      <w:r w:rsidR="002D70DC" w:rsidRPr="000947AC">
        <w:rPr>
          <w:rFonts w:ascii="Century Gothic" w:hAnsi="Century Gothic"/>
          <w:sz w:val="22"/>
          <w:szCs w:val="22"/>
        </w:rPr>
        <w:t xml:space="preserve">Humanities and Belief Summer Workshop Organizer </w:t>
      </w:r>
      <w:r w:rsidR="00A97600">
        <w:rPr>
          <w:rFonts w:ascii="Century Gothic" w:hAnsi="Century Gothic"/>
          <w:sz w:val="22"/>
          <w:szCs w:val="22"/>
        </w:rPr>
        <w:t>(through 2019)</w:t>
      </w:r>
    </w:p>
    <w:p w14:paraId="274C071E" w14:textId="6D75A43D" w:rsidR="002D70DC" w:rsidRPr="000947AC" w:rsidRDefault="00A97600" w:rsidP="00A97600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2D70DC" w:rsidRPr="000947AC">
        <w:rPr>
          <w:rFonts w:ascii="Century Gothic" w:hAnsi="Century Gothic"/>
          <w:sz w:val="22"/>
          <w:szCs w:val="22"/>
        </w:rPr>
        <w:t>and</w:t>
      </w:r>
      <w:r>
        <w:rPr>
          <w:rFonts w:ascii="Century Gothic" w:hAnsi="Century Gothic"/>
          <w:sz w:val="22"/>
          <w:szCs w:val="22"/>
        </w:rPr>
        <w:t xml:space="preserve"> </w:t>
      </w:r>
      <w:r w:rsidR="002D70DC" w:rsidRPr="000947AC">
        <w:rPr>
          <w:rFonts w:ascii="Century Gothic" w:hAnsi="Century Gothic"/>
          <w:sz w:val="22"/>
          <w:szCs w:val="22"/>
        </w:rPr>
        <w:t>Instructor,</w:t>
      </w:r>
      <w:r w:rsidR="002E34CB" w:rsidRPr="000947AC">
        <w:rPr>
          <w:rFonts w:ascii="Century Gothic" w:hAnsi="Century Gothic"/>
          <w:sz w:val="22"/>
          <w:szCs w:val="22"/>
        </w:rPr>
        <w:t xml:space="preserve"> </w:t>
      </w:r>
      <w:r w:rsidR="002D70DC" w:rsidRPr="000947AC">
        <w:rPr>
          <w:rFonts w:ascii="Century Gothic" w:hAnsi="Century Gothic"/>
          <w:sz w:val="22"/>
          <w:szCs w:val="22"/>
        </w:rPr>
        <w:t>BYU</w:t>
      </w:r>
    </w:p>
    <w:p w14:paraId="250280B1" w14:textId="7E9D0BCF" w:rsidR="00E311DA" w:rsidRPr="000947AC" w:rsidRDefault="00E311DA" w:rsidP="00E311DA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Ecotheology and Mormonism Lecture Series</w:t>
      </w:r>
      <w:r w:rsidR="006E327C" w:rsidRPr="000947AC">
        <w:rPr>
          <w:rFonts w:ascii="Century Gothic" w:hAnsi="Century Gothic"/>
          <w:sz w:val="22"/>
          <w:szCs w:val="22"/>
        </w:rPr>
        <w:t xml:space="preserve"> Organizer</w:t>
      </w:r>
      <w:r w:rsidRPr="000947AC">
        <w:rPr>
          <w:rFonts w:ascii="Century Gothic" w:hAnsi="Century Gothic"/>
          <w:sz w:val="22"/>
          <w:szCs w:val="22"/>
        </w:rPr>
        <w:t>, BYU</w:t>
      </w:r>
    </w:p>
    <w:p w14:paraId="10471344" w14:textId="4ADD408F" w:rsidR="00E311DA" w:rsidRPr="000947AC" w:rsidRDefault="00E311DA" w:rsidP="00E311DA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Global Climate Change Lecture Series Co-Organizer, BYU</w:t>
      </w:r>
    </w:p>
    <w:p w14:paraId="1391F6FF" w14:textId="77777777" w:rsidR="00827FF7" w:rsidRPr="000947AC" w:rsidRDefault="000421F7" w:rsidP="00827FF7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Symposium Co-Organizer, “</w:t>
      </w:r>
      <w:r w:rsidR="00827FF7" w:rsidRPr="000947AC">
        <w:rPr>
          <w:rFonts w:ascii="Century Gothic" w:hAnsi="Century Gothic"/>
          <w:sz w:val="22"/>
          <w:szCs w:val="22"/>
        </w:rPr>
        <w:t>The Future of the Environmental</w:t>
      </w:r>
    </w:p>
    <w:p w14:paraId="142E75C8" w14:textId="363C49EE" w:rsidR="000421F7" w:rsidRPr="000947AC" w:rsidRDefault="00827FF7" w:rsidP="00827FF7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0421F7" w:rsidRPr="000947AC">
        <w:rPr>
          <w:rFonts w:ascii="Century Gothic" w:hAnsi="Century Gothic"/>
          <w:sz w:val="22"/>
          <w:szCs w:val="22"/>
        </w:rPr>
        <w:t>Humanities,” at the University of Utah and at BYU</w:t>
      </w:r>
    </w:p>
    <w:p w14:paraId="55692FD4" w14:textId="77777777" w:rsidR="001C72A1" w:rsidRPr="000947AC" w:rsidRDefault="001C72A1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Conference Organizer. “Conservation, Restoration, and</w:t>
      </w:r>
    </w:p>
    <w:p w14:paraId="3F5CBE5E" w14:textId="6B3953D4" w:rsidR="001C72A1" w:rsidRPr="000947AC" w:rsidRDefault="001C72A1" w:rsidP="00A71533">
      <w:pPr>
        <w:pStyle w:val="BlockText"/>
        <w:tabs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A71533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Sustainability: A Call to Stewardship” at BYU</w:t>
      </w:r>
    </w:p>
    <w:p w14:paraId="736DD15E" w14:textId="77777777" w:rsidR="002E34CB" w:rsidRPr="000947AC" w:rsidRDefault="00B31C5D" w:rsidP="002E34CB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  <w:t>Conference Co-organizer, “Religions an</w:t>
      </w:r>
      <w:r w:rsidR="00827FF7" w:rsidRPr="000947AC">
        <w:rPr>
          <w:rFonts w:ascii="Century Gothic" w:hAnsi="Century Gothic"/>
          <w:sz w:val="22"/>
          <w:szCs w:val="22"/>
        </w:rPr>
        <w:t>d the Practice of Criticism”</w:t>
      </w:r>
    </w:p>
    <w:p w14:paraId="2A5D1E31" w14:textId="0BA4B6AE" w:rsidR="00337514" w:rsidRPr="000947AC" w:rsidRDefault="002E34CB" w:rsidP="002E34CB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827FF7" w:rsidRPr="000947AC">
        <w:rPr>
          <w:rFonts w:ascii="Century Gothic" w:hAnsi="Century Gothic"/>
          <w:sz w:val="22"/>
          <w:szCs w:val="22"/>
        </w:rPr>
        <w:t>at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>BYU</w:t>
      </w:r>
    </w:p>
    <w:p w14:paraId="641BBED9" w14:textId="77777777" w:rsidR="002E34CB" w:rsidRPr="000947AC" w:rsidRDefault="00337514" w:rsidP="002E34CB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Conference Co-organizer, “Interpretation</w:t>
      </w:r>
      <w:r w:rsidR="00827FF7" w:rsidRPr="000947AC">
        <w:rPr>
          <w:rFonts w:ascii="Century Gothic" w:hAnsi="Century Gothic"/>
          <w:sz w:val="22"/>
          <w:szCs w:val="22"/>
        </w:rPr>
        <w:t xml:space="preserve">: LDS Perspectives” at </w:t>
      </w:r>
    </w:p>
    <w:p w14:paraId="515BF5FF" w14:textId="26E6587C" w:rsidR="00337514" w:rsidRPr="000947AC" w:rsidRDefault="002E34CB" w:rsidP="002E34CB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827FF7" w:rsidRPr="000947AC">
        <w:rPr>
          <w:rFonts w:ascii="Century Gothic" w:hAnsi="Century Gothic"/>
          <w:sz w:val="22"/>
          <w:szCs w:val="22"/>
        </w:rPr>
        <w:t>Southern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>Virginia University</w:t>
      </w:r>
    </w:p>
    <w:p w14:paraId="412B347E" w14:textId="77777777" w:rsidR="00827FF7" w:rsidRPr="000947AC" w:rsidRDefault="00337514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Conference Organizer, “Morm</w:t>
      </w:r>
      <w:r w:rsidR="00827FF7" w:rsidRPr="000947AC">
        <w:rPr>
          <w:rFonts w:ascii="Century Gothic" w:hAnsi="Century Gothic"/>
          <w:sz w:val="22"/>
          <w:szCs w:val="22"/>
        </w:rPr>
        <w:t>on Belief, Scholarship, and the</w:t>
      </w:r>
    </w:p>
    <w:p w14:paraId="4FF928B4" w14:textId="056176DF" w:rsidR="00337514" w:rsidRPr="000947AC" w:rsidRDefault="00827FF7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 xml:space="preserve">Humanities” at BYU </w:t>
      </w:r>
    </w:p>
    <w:p w14:paraId="3C730CAA" w14:textId="77777777" w:rsidR="001640CE" w:rsidRPr="000947AC" w:rsidRDefault="00337514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Symposium Co-organizer, “Our S</w:t>
      </w:r>
      <w:r w:rsidR="001640CE" w:rsidRPr="000947AC">
        <w:rPr>
          <w:rFonts w:ascii="Century Gothic" w:hAnsi="Century Gothic"/>
          <w:sz w:val="22"/>
          <w:szCs w:val="22"/>
        </w:rPr>
        <w:t>tewardship: LDS Perspectives on</w:t>
      </w:r>
    </w:p>
    <w:p w14:paraId="19A901D8" w14:textId="00F744C0" w:rsidR="00337514" w:rsidRPr="000947AC" w:rsidRDefault="001640CE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>Nature” at BYU</w:t>
      </w:r>
    </w:p>
    <w:p w14:paraId="03B875D8" w14:textId="77777777" w:rsidR="00337514" w:rsidRPr="000947AC" w:rsidRDefault="00337514" w:rsidP="00337514">
      <w:pPr>
        <w:pStyle w:val="BlockText"/>
        <w:tabs>
          <w:tab w:val="left" w:pos="1440"/>
        </w:tabs>
        <w:ind w:right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Symposium Organizer, “Latinos in Utah” at BYU</w:t>
      </w:r>
    </w:p>
    <w:p w14:paraId="568D7FB0" w14:textId="77777777" w:rsidR="00337514" w:rsidRPr="000947AC" w:rsidRDefault="00337514" w:rsidP="00337514">
      <w:pPr>
        <w:pStyle w:val="BlockText"/>
        <w:tabs>
          <w:tab w:val="left" w:pos="1440"/>
        </w:tabs>
        <w:ind w:left="0" w:right="0" w:firstLine="0"/>
        <w:rPr>
          <w:rFonts w:ascii="Century Gothic" w:hAnsi="Century Gothic"/>
          <w:sz w:val="22"/>
          <w:szCs w:val="22"/>
        </w:rPr>
      </w:pPr>
    </w:p>
    <w:p w14:paraId="0D6860D3" w14:textId="5BECEB68" w:rsidR="00337514" w:rsidRPr="000947AC" w:rsidRDefault="00337514" w:rsidP="00337514">
      <w:pPr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Visiting Faculty:</w:t>
      </w:r>
    </w:p>
    <w:p w14:paraId="785748FA" w14:textId="77777777" w:rsidR="00337514" w:rsidRPr="000947AC" w:rsidRDefault="00337514" w:rsidP="00337514">
      <w:pPr>
        <w:pStyle w:val="BlockText"/>
        <w:tabs>
          <w:tab w:val="left" w:pos="1440"/>
        </w:tabs>
        <w:ind w:left="0" w:right="0" w:firstLine="0"/>
        <w:rPr>
          <w:rFonts w:ascii="Century Gothic" w:hAnsi="Century Gothic"/>
          <w:sz w:val="22"/>
          <w:szCs w:val="22"/>
        </w:rPr>
      </w:pPr>
    </w:p>
    <w:p w14:paraId="4797A637" w14:textId="77777777" w:rsidR="00C12B7B" w:rsidRPr="000947AC" w:rsidRDefault="00C12B7B" w:rsidP="00C12B7B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="001F68BA" w:rsidRPr="000947AC">
        <w:rPr>
          <w:rFonts w:ascii="Century Gothic" w:hAnsi="Century Gothic"/>
          <w:sz w:val="22"/>
          <w:szCs w:val="22"/>
        </w:rPr>
        <w:t>, 2013</w:t>
      </w:r>
      <w:r w:rsidR="001F68BA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“</w:t>
      </w:r>
      <w:r w:rsidR="00553378" w:rsidRPr="000947AC">
        <w:rPr>
          <w:rFonts w:ascii="Century Gothic" w:hAnsi="Century Gothic"/>
          <w:sz w:val="22"/>
          <w:szCs w:val="22"/>
        </w:rPr>
        <w:t>Religion and the Environment</w:t>
      </w:r>
      <w:r w:rsidRPr="000947AC">
        <w:rPr>
          <w:rFonts w:ascii="Century Gothic" w:hAnsi="Century Gothic"/>
          <w:sz w:val="22"/>
          <w:szCs w:val="22"/>
        </w:rPr>
        <w:t xml:space="preserve"> Workshop.” </w:t>
      </w:r>
      <w:r w:rsidR="00553378" w:rsidRPr="000947AC">
        <w:rPr>
          <w:rFonts w:ascii="Century Gothic" w:hAnsi="Century Gothic"/>
          <w:sz w:val="22"/>
          <w:szCs w:val="22"/>
        </w:rPr>
        <w:t>S</w:t>
      </w:r>
      <w:r w:rsidRPr="000947AC">
        <w:rPr>
          <w:rFonts w:ascii="Century Gothic" w:hAnsi="Century Gothic"/>
          <w:sz w:val="22"/>
          <w:szCs w:val="22"/>
        </w:rPr>
        <w:t>ponsored by the Environmental Humanities Education Center in Centennial Valley, MT.</w:t>
      </w:r>
    </w:p>
    <w:p w14:paraId="1FD06E83" w14:textId="77777777" w:rsidR="00337514" w:rsidRPr="000947AC" w:rsidRDefault="00337514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“Ecocriticism, Postcolonialism, and the Caribbean.” </w:t>
      </w:r>
      <w:proofErr w:type="gramStart"/>
      <w:r w:rsidRPr="000947AC">
        <w:rPr>
          <w:rFonts w:ascii="Century Gothic" w:hAnsi="Century Gothic"/>
          <w:sz w:val="22"/>
          <w:szCs w:val="22"/>
        </w:rPr>
        <w:t>Mini-course</w:t>
      </w:r>
      <w:proofErr w:type="gramEnd"/>
      <w:r w:rsidRPr="000947AC">
        <w:rPr>
          <w:rFonts w:ascii="Century Gothic" w:hAnsi="Century Gothic"/>
          <w:sz w:val="22"/>
          <w:szCs w:val="22"/>
        </w:rPr>
        <w:t xml:space="preserve"> for M.A. students at University of West Indies, St. Augustine, Trinidad &amp; Tobago </w:t>
      </w:r>
    </w:p>
    <w:p w14:paraId="1A2C6BF6" w14:textId="77777777" w:rsidR="00337514" w:rsidRPr="000947AC" w:rsidRDefault="00337514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proofErr w:type="spellStart"/>
      <w:r w:rsidRPr="000947AC">
        <w:rPr>
          <w:rFonts w:ascii="Century Gothic" w:hAnsi="Century Gothic"/>
          <w:sz w:val="22"/>
          <w:szCs w:val="22"/>
        </w:rPr>
        <w:t>Literatura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y </w:t>
      </w:r>
      <w:proofErr w:type="spellStart"/>
      <w:r w:rsidRPr="000947AC">
        <w:rPr>
          <w:rFonts w:ascii="Century Gothic" w:hAnsi="Century Gothic"/>
          <w:sz w:val="22"/>
          <w:szCs w:val="22"/>
        </w:rPr>
        <w:t>el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medio </w:t>
      </w:r>
      <w:proofErr w:type="spellStart"/>
      <w:r w:rsidRPr="000947AC">
        <w:rPr>
          <w:rFonts w:ascii="Century Gothic" w:hAnsi="Century Gothic"/>
          <w:sz w:val="22"/>
          <w:szCs w:val="22"/>
        </w:rPr>
        <w:t>ambiente</w:t>
      </w:r>
      <w:proofErr w:type="spellEnd"/>
      <w:r w:rsidRPr="000947AC">
        <w:rPr>
          <w:rFonts w:ascii="Century Gothic" w:hAnsi="Century Gothic"/>
          <w:sz w:val="22"/>
          <w:szCs w:val="22"/>
        </w:rPr>
        <w:t>.” Workshop team-taught with Jorge Marcone, jointly sponsored by SSRC and Fundación Ludwig, La Habana, Cuba</w:t>
      </w:r>
    </w:p>
    <w:p w14:paraId="35368413" w14:textId="77777777" w:rsidR="00337514" w:rsidRPr="000947AC" w:rsidRDefault="00337514" w:rsidP="00337514">
      <w:pPr>
        <w:pStyle w:val="BlockText"/>
        <w:tabs>
          <w:tab w:val="left" w:pos="1440"/>
        </w:tabs>
        <w:ind w:left="2160" w:right="0" w:hanging="1440"/>
        <w:rPr>
          <w:rFonts w:ascii="Century Gothic" w:hAnsi="Century Gothic"/>
          <w:sz w:val="22"/>
          <w:szCs w:val="22"/>
        </w:rPr>
      </w:pPr>
    </w:p>
    <w:p w14:paraId="0775A03A" w14:textId="77777777" w:rsidR="00337514" w:rsidRPr="000947AC" w:rsidRDefault="00337514" w:rsidP="00126163">
      <w:pPr>
        <w:tabs>
          <w:tab w:val="left" w:pos="1440"/>
        </w:tabs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Civic Service:</w:t>
      </w:r>
    </w:p>
    <w:p w14:paraId="469083F2" w14:textId="77777777" w:rsidR="00126163" w:rsidRPr="000947AC" w:rsidRDefault="00126163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</w:p>
    <w:p w14:paraId="660ABEB9" w14:textId="390B4A8B" w:rsidR="00930A7C" w:rsidRPr="000947AC" w:rsidRDefault="00930A7C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Co-founder, Conserve Utah Valley</w:t>
      </w:r>
      <w:r w:rsidR="005C21A7">
        <w:rPr>
          <w:rFonts w:ascii="Century Gothic" w:hAnsi="Century Gothic"/>
          <w:sz w:val="22"/>
          <w:szCs w:val="22"/>
        </w:rPr>
        <w:t xml:space="preserve"> (non-profit)</w:t>
      </w:r>
    </w:p>
    <w:p w14:paraId="1725AE60" w14:textId="0D930386" w:rsidR="002D5088" w:rsidRPr="000947AC" w:rsidRDefault="002D5088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2018-</w:t>
      </w:r>
      <w:r w:rsidR="00930A7C" w:rsidRPr="000947AC">
        <w:rPr>
          <w:rFonts w:ascii="Century Gothic" w:hAnsi="Century Gothic"/>
          <w:sz w:val="22"/>
          <w:szCs w:val="22"/>
        </w:rPr>
        <w:t>202</w:t>
      </w:r>
      <w:r w:rsidR="001F2100">
        <w:rPr>
          <w:rFonts w:ascii="Century Gothic" w:hAnsi="Century Gothic"/>
          <w:sz w:val="22"/>
          <w:szCs w:val="22"/>
        </w:rPr>
        <w:t>5</w:t>
      </w:r>
      <w:r w:rsidRPr="000947AC">
        <w:rPr>
          <w:rFonts w:ascii="Century Gothic" w:hAnsi="Century Gothic"/>
          <w:sz w:val="22"/>
          <w:szCs w:val="22"/>
        </w:rPr>
        <w:tab/>
        <w:t>Member, Provo City Council (elected office)</w:t>
      </w:r>
    </w:p>
    <w:p w14:paraId="6DC2FC72" w14:textId="532C1894" w:rsidR="00364CA2" w:rsidRPr="000947AC" w:rsidRDefault="00364CA2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2016-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Member, Board</w:t>
      </w:r>
      <w:r w:rsidR="002309F9" w:rsidRPr="000947AC">
        <w:rPr>
          <w:rFonts w:ascii="Century Gothic" w:hAnsi="Century Gothic"/>
          <w:sz w:val="22"/>
          <w:szCs w:val="22"/>
        </w:rPr>
        <w:t xml:space="preserve"> of Trustees</w:t>
      </w:r>
      <w:r w:rsidRPr="000947AC">
        <w:rPr>
          <w:rFonts w:ascii="Century Gothic" w:hAnsi="Century Gothic"/>
          <w:sz w:val="22"/>
          <w:szCs w:val="22"/>
        </w:rPr>
        <w:t>, The Nature Conservancy of Utah</w:t>
      </w:r>
    </w:p>
    <w:p w14:paraId="3122C191" w14:textId="2A7B4175" w:rsidR="00DD421E" w:rsidRPr="000947AC" w:rsidRDefault="00DD421E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2014-</w:t>
      </w:r>
      <w:r w:rsidR="0047352B" w:rsidRPr="000947AC">
        <w:rPr>
          <w:rFonts w:ascii="Century Gothic" w:hAnsi="Century Gothic"/>
          <w:sz w:val="22"/>
          <w:szCs w:val="22"/>
        </w:rPr>
        <w:t>2017</w:t>
      </w:r>
      <w:r w:rsidR="0047352B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Member, Utah Humanities </w:t>
      </w:r>
      <w:r w:rsidR="001C6B28" w:rsidRPr="000947AC">
        <w:rPr>
          <w:rFonts w:ascii="Century Gothic" w:hAnsi="Century Gothic"/>
          <w:sz w:val="22"/>
          <w:szCs w:val="22"/>
        </w:rPr>
        <w:t>Board</w:t>
      </w:r>
      <w:r w:rsidR="00553378" w:rsidRPr="000947AC">
        <w:rPr>
          <w:rFonts w:ascii="Century Gothic" w:hAnsi="Century Gothic"/>
          <w:sz w:val="22"/>
          <w:szCs w:val="22"/>
        </w:rPr>
        <w:t xml:space="preserve"> of Directors</w:t>
      </w:r>
    </w:p>
    <w:p w14:paraId="1D68ABAC" w14:textId="77777777" w:rsidR="008C7D2C" w:rsidRPr="000947AC" w:rsidRDefault="008C7D2C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President’s Advisory Council, Lutheran World Relief</w:t>
      </w:r>
    </w:p>
    <w:p w14:paraId="538EB0B6" w14:textId="472B2F40" w:rsidR="00126163" w:rsidRPr="000947AC" w:rsidRDefault="001640CE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="00126163" w:rsidRPr="000947AC">
        <w:rPr>
          <w:rFonts w:ascii="Century Gothic" w:hAnsi="Century Gothic"/>
          <w:sz w:val="22"/>
          <w:szCs w:val="22"/>
        </w:rPr>
        <w:t>-</w:t>
      </w:r>
      <w:r w:rsidR="008A4BAF" w:rsidRPr="000947AC">
        <w:rPr>
          <w:rFonts w:ascii="Century Gothic" w:hAnsi="Century Gothic"/>
          <w:sz w:val="22"/>
          <w:szCs w:val="22"/>
        </w:rPr>
        <w:t>2017</w:t>
      </w:r>
      <w:r w:rsidR="008A4BAF" w:rsidRPr="000947AC">
        <w:rPr>
          <w:rFonts w:ascii="Century Gothic" w:hAnsi="Century Gothic"/>
          <w:sz w:val="22"/>
          <w:szCs w:val="22"/>
        </w:rPr>
        <w:tab/>
      </w:r>
      <w:r w:rsidR="00364CA2" w:rsidRPr="000947AC">
        <w:rPr>
          <w:rFonts w:ascii="Century Gothic" w:hAnsi="Century Gothic"/>
          <w:sz w:val="22"/>
          <w:szCs w:val="22"/>
        </w:rPr>
        <w:t>Co-Founder</w:t>
      </w:r>
      <w:r w:rsidR="00126163" w:rsidRPr="000947AC">
        <w:rPr>
          <w:rFonts w:ascii="Century Gothic" w:hAnsi="Century Gothic"/>
          <w:sz w:val="22"/>
          <w:szCs w:val="22"/>
        </w:rPr>
        <w:t>, LDS Earth Stewardship</w:t>
      </w:r>
      <w:r w:rsidR="005C21A7">
        <w:rPr>
          <w:rFonts w:ascii="Century Gothic" w:hAnsi="Century Gothic"/>
          <w:sz w:val="22"/>
          <w:szCs w:val="22"/>
        </w:rPr>
        <w:t xml:space="preserve"> (non-profit)</w:t>
      </w:r>
    </w:p>
    <w:p w14:paraId="241E1E0B" w14:textId="44C835AB" w:rsidR="00FB6B25" w:rsidRPr="000947AC" w:rsidRDefault="00FB6B25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="00D4160F" w:rsidRPr="000947AC">
        <w:rPr>
          <w:rFonts w:ascii="Century Gothic" w:hAnsi="Century Gothic"/>
          <w:sz w:val="22"/>
          <w:szCs w:val="22"/>
        </w:rPr>
        <w:t>-</w:t>
      </w:r>
      <w:r w:rsidR="00C6756B"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  <w:t>Member, Advisory Board, The Shim Hill Education Foundation</w:t>
      </w:r>
    </w:p>
    <w:p w14:paraId="26C57284" w14:textId="398E78F6" w:rsidR="00C6756B" w:rsidRPr="000947AC" w:rsidRDefault="00C6756B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2012-2017</w:t>
      </w:r>
      <w:r w:rsidRPr="000947AC">
        <w:rPr>
          <w:rFonts w:ascii="Century Gothic" w:hAnsi="Century Gothic"/>
          <w:sz w:val="22"/>
          <w:szCs w:val="22"/>
        </w:rPr>
        <w:tab/>
        <w:t>Member, Board of Rock Canyon Preservation Alliance</w:t>
      </w:r>
    </w:p>
    <w:p w14:paraId="3273635D" w14:textId="134585EF" w:rsidR="00337514" w:rsidRPr="000947AC" w:rsidRDefault="00337514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="00D4160F" w:rsidRPr="000947AC">
        <w:rPr>
          <w:rFonts w:ascii="Century Gothic" w:hAnsi="Century Gothic"/>
          <w:sz w:val="22"/>
          <w:szCs w:val="22"/>
        </w:rPr>
        <w:t>-</w:t>
      </w:r>
      <w:r w:rsidR="00D73217" w:rsidRPr="000947AC">
        <w:rPr>
          <w:rFonts w:ascii="Century Gothic" w:hAnsi="Century Gothic"/>
          <w:sz w:val="22"/>
          <w:szCs w:val="22"/>
        </w:rPr>
        <w:t>2017</w:t>
      </w:r>
      <w:r w:rsidR="00D7321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Member, </w:t>
      </w:r>
      <w:r w:rsidR="00E724E1" w:rsidRPr="000947AC">
        <w:rPr>
          <w:rFonts w:ascii="Century Gothic" w:hAnsi="Century Gothic"/>
          <w:sz w:val="22"/>
          <w:szCs w:val="22"/>
        </w:rPr>
        <w:t xml:space="preserve">Sustainability and </w:t>
      </w:r>
      <w:r w:rsidRPr="000947AC">
        <w:rPr>
          <w:rFonts w:ascii="Century Gothic" w:hAnsi="Century Gothic"/>
          <w:sz w:val="22"/>
          <w:szCs w:val="22"/>
        </w:rPr>
        <w:t>Natural Resources, Provo City</w:t>
      </w:r>
    </w:p>
    <w:p w14:paraId="0FB7B8AF" w14:textId="4730E8D8" w:rsidR="00CA6907" w:rsidRPr="000947AC" w:rsidRDefault="00CA6907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2012-</w:t>
      </w:r>
      <w:r w:rsidR="00165BCB" w:rsidRPr="000947AC">
        <w:rPr>
          <w:rFonts w:ascii="Century Gothic" w:hAnsi="Century Gothic"/>
          <w:sz w:val="22"/>
          <w:szCs w:val="22"/>
        </w:rPr>
        <w:t>2015</w:t>
      </w:r>
      <w:r w:rsidR="00165BCB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Member, Executive Board, Utah Interfaith Power &amp; Light</w:t>
      </w:r>
    </w:p>
    <w:p w14:paraId="1634D982" w14:textId="77777777" w:rsidR="00337514" w:rsidRPr="000947AC" w:rsidRDefault="00337514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2009-</w:t>
      </w:r>
      <w:r w:rsidR="00CA6907" w:rsidRPr="000947AC">
        <w:rPr>
          <w:rFonts w:ascii="Century Gothic" w:hAnsi="Century Gothic"/>
          <w:sz w:val="22"/>
          <w:szCs w:val="22"/>
        </w:rPr>
        <w:t>2012</w:t>
      </w:r>
      <w:r w:rsidR="00CA6907" w:rsidRPr="000947AC">
        <w:rPr>
          <w:rFonts w:ascii="Century Gothic" w:hAnsi="Century Gothic"/>
          <w:sz w:val="22"/>
          <w:szCs w:val="22"/>
        </w:rPr>
        <w:tab/>
      </w:r>
      <w:r w:rsidR="00D4160F" w:rsidRPr="000947AC">
        <w:rPr>
          <w:rFonts w:ascii="Century Gothic" w:hAnsi="Century Gothic"/>
          <w:sz w:val="22"/>
          <w:szCs w:val="22"/>
        </w:rPr>
        <w:t>Chair</w:t>
      </w:r>
      <w:r w:rsidRPr="000947AC">
        <w:rPr>
          <w:rFonts w:ascii="Century Gothic" w:hAnsi="Century Gothic"/>
          <w:sz w:val="22"/>
          <w:szCs w:val="22"/>
        </w:rPr>
        <w:t>, Executive Board</w:t>
      </w:r>
      <w:r w:rsidR="00D4160F"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sz w:val="22"/>
          <w:szCs w:val="22"/>
        </w:rPr>
        <w:t xml:space="preserve">Utah Interfaith Power </w:t>
      </w:r>
      <w:r w:rsidR="00D4160F" w:rsidRPr="000947AC">
        <w:rPr>
          <w:rFonts w:ascii="Century Gothic" w:hAnsi="Century Gothic"/>
          <w:sz w:val="22"/>
          <w:szCs w:val="22"/>
        </w:rPr>
        <w:t>&amp;</w:t>
      </w:r>
      <w:r w:rsidRPr="000947AC">
        <w:rPr>
          <w:rFonts w:ascii="Century Gothic" w:hAnsi="Century Gothic"/>
          <w:sz w:val="22"/>
          <w:szCs w:val="22"/>
        </w:rPr>
        <w:t xml:space="preserve"> Light</w:t>
      </w:r>
    </w:p>
    <w:p w14:paraId="04891218" w14:textId="77777777" w:rsidR="00337514" w:rsidRPr="000947AC" w:rsidRDefault="00337514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2007-</w:t>
      </w:r>
      <w:r w:rsidR="007E112A" w:rsidRPr="000947AC">
        <w:rPr>
          <w:rFonts w:ascii="Century Gothic" w:hAnsi="Century Gothic"/>
          <w:sz w:val="22"/>
          <w:szCs w:val="22"/>
        </w:rPr>
        <w:t>2012</w:t>
      </w:r>
      <w:r w:rsidR="007E112A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Member, Utah Humanities Council, Public Square</w:t>
      </w:r>
    </w:p>
    <w:p w14:paraId="1987C93C" w14:textId="619F884D" w:rsidR="00337514" w:rsidRPr="000947AC" w:rsidRDefault="00337514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2007-</w:t>
      </w:r>
      <w:r w:rsidR="007E112A"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  <w:t>Member, So</w:t>
      </w:r>
      <w:r w:rsidR="002E34CB" w:rsidRPr="000947AC">
        <w:rPr>
          <w:rFonts w:ascii="Century Gothic" w:hAnsi="Century Gothic"/>
          <w:sz w:val="22"/>
          <w:szCs w:val="22"/>
        </w:rPr>
        <w:t>.</w:t>
      </w:r>
      <w:r w:rsidRPr="000947AC">
        <w:rPr>
          <w:rFonts w:ascii="Century Gothic" w:hAnsi="Century Gothic"/>
          <w:sz w:val="22"/>
          <w:szCs w:val="22"/>
        </w:rPr>
        <w:t xml:space="preserve"> Utah Wilderness Alliance Faith and the Land Initiative</w:t>
      </w:r>
    </w:p>
    <w:p w14:paraId="093FC437" w14:textId="77777777" w:rsidR="00337514" w:rsidRPr="000947AC" w:rsidRDefault="00337514" w:rsidP="00337514">
      <w:pPr>
        <w:tabs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2007-2010</w:t>
      </w:r>
      <w:r w:rsidRPr="000947AC">
        <w:rPr>
          <w:rFonts w:ascii="Century Gothic" w:hAnsi="Century Gothic"/>
          <w:sz w:val="22"/>
          <w:szCs w:val="22"/>
        </w:rPr>
        <w:tab/>
        <w:t>Executive Board, Utah Valley Earth Forum</w:t>
      </w:r>
    </w:p>
    <w:p w14:paraId="6E57150B" w14:textId="77777777" w:rsidR="00337514" w:rsidRPr="000947AC" w:rsidRDefault="00337514" w:rsidP="00337514">
      <w:pPr>
        <w:tabs>
          <w:tab w:val="left" w:pos="720"/>
          <w:tab w:val="left" w:pos="144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2001-2002</w:t>
      </w:r>
      <w:r w:rsidRPr="000947AC">
        <w:rPr>
          <w:rFonts w:ascii="Century Gothic" w:hAnsi="Century Gothic"/>
          <w:sz w:val="22"/>
          <w:szCs w:val="22"/>
        </w:rPr>
        <w:tab/>
        <w:t xml:space="preserve">Member, Utah Humanities Council Speakers Bureau </w:t>
      </w:r>
    </w:p>
    <w:p w14:paraId="1DCF4780" w14:textId="77777777" w:rsidR="00337514" w:rsidRPr="000947AC" w:rsidRDefault="00337514" w:rsidP="00337514">
      <w:pPr>
        <w:tabs>
          <w:tab w:val="left" w:pos="720"/>
          <w:tab w:val="left" w:pos="1440"/>
        </w:tabs>
        <w:ind w:left="720"/>
        <w:rPr>
          <w:rFonts w:ascii="Century Gothic" w:hAnsi="Century Gothic"/>
          <w:sz w:val="22"/>
          <w:szCs w:val="22"/>
        </w:rPr>
      </w:pPr>
    </w:p>
    <w:p w14:paraId="33F6C0C2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Interviews </w:t>
      </w:r>
      <w:r w:rsidR="003409DD" w:rsidRPr="000947AC">
        <w:rPr>
          <w:rFonts w:ascii="Century Gothic" w:hAnsi="Century Gothic"/>
          <w:sz w:val="22"/>
          <w:szCs w:val="22"/>
        </w:rPr>
        <w:t>and Podcasts</w:t>
      </w:r>
      <w:r w:rsidRPr="000947AC">
        <w:rPr>
          <w:rFonts w:ascii="Century Gothic" w:hAnsi="Century Gothic"/>
          <w:sz w:val="22"/>
          <w:szCs w:val="22"/>
        </w:rPr>
        <w:t xml:space="preserve">: </w:t>
      </w:r>
    </w:p>
    <w:p w14:paraId="1C4DA25A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</w:p>
    <w:p w14:paraId="17CBD25C" w14:textId="19F64F9F" w:rsidR="003352E5" w:rsidRDefault="003352E5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2024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Faith Matters</w:t>
      </w:r>
    </w:p>
    <w:p w14:paraId="3BD26F97" w14:textId="4E6C99C5" w:rsidR="003352E5" w:rsidRDefault="003352E5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2023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Faith and Imagination, BYU</w:t>
      </w:r>
    </w:p>
    <w:p w14:paraId="308BB329" w14:textId="7E91D62D" w:rsidR="003352E5" w:rsidRDefault="003352E5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2023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Salt Lake Tribune, Mormon Land</w:t>
      </w:r>
    </w:p>
    <w:p w14:paraId="5E9A3C4C" w14:textId="4D116CE7" w:rsidR="000C260A" w:rsidRDefault="000C260A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2023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The Washington Post</w:t>
      </w:r>
    </w:p>
    <w:p w14:paraId="6743643D" w14:textId="3B5247D3" w:rsidR="00875352" w:rsidRDefault="00875352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The Salt Lake Tribune</w:t>
      </w:r>
    </w:p>
    <w:p w14:paraId="524D4991" w14:textId="57C7285B" w:rsidR="00875352" w:rsidRDefault="00875352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The Guardian</w:t>
      </w:r>
    </w:p>
    <w:p w14:paraId="0E6420ED" w14:textId="46F96A14" w:rsidR="00875352" w:rsidRDefault="00875352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High Country News</w:t>
      </w:r>
    </w:p>
    <w:p w14:paraId="696759FB" w14:textId="18FDF3F8" w:rsidR="00875352" w:rsidRDefault="00875352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BYU Alumni Magazine</w:t>
      </w:r>
    </w:p>
    <w:p w14:paraId="05F29768" w14:textId="357B3281" w:rsidR="006F13FC" w:rsidRDefault="006F13FC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Faith and Imagination, BYU (2x)</w:t>
      </w:r>
    </w:p>
    <w:p w14:paraId="318F5A3B" w14:textId="4805148F" w:rsidR="43C8A6A9" w:rsidRDefault="43C8A6A9" w:rsidP="43C8A6A9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2021</w:t>
      </w:r>
      <w:r>
        <w:tab/>
      </w:r>
      <w:r>
        <w:tab/>
      </w:r>
      <w:r w:rsidRPr="43C8A6A9">
        <w:rPr>
          <w:rFonts w:ascii="Century Gothic" w:hAnsi="Century Gothic"/>
          <w:sz w:val="22"/>
          <w:szCs w:val="22"/>
        </w:rPr>
        <w:t>KUER Morning Edition</w:t>
      </w:r>
    </w:p>
    <w:p w14:paraId="7B629AD7" w14:textId="6D5213C7" w:rsidR="002309F9" w:rsidRPr="000947AC" w:rsidRDefault="002309F9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 Thoughtful Faith</w:t>
      </w:r>
    </w:p>
    <w:p w14:paraId="383D27E1" w14:textId="779A740A" w:rsidR="002309F9" w:rsidRPr="000947AC" w:rsidRDefault="002309F9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Bristlecone Firesides</w:t>
      </w:r>
    </w:p>
    <w:p w14:paraId="77DCBA36" w14:textId="6F29F8DD" w:rsidR="007545CD" w:rsidRPr="000947AC" w:rsidRDefault="00FF3A2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Maxwe</w:t>
      </w:r>
      <w:r w:rsidR="007545CD" w:rsidRPr="000947AC">
        <w:rPr>
          <w:rFonts w:ascii="Century Gothic" w:hAnsi="Century Gothic"/>
          <w:sz w:val="22"/>
          <w:szCs w:val="22"/>
        </w:rPr>
        <w:t>ll Institute Podcast</w:t>
      </w:r>
    </w:p>
    <w:p w14:paraId="132D282C" w14:textId="49EED030" w:rsidR="00FE3235" w:rsidRPr="000947AC" w:rsidRDefault="007545CD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LDS Perspectives P</w:t>
      </w:r>
      <w:r w:rsidR="00FE3235" w:rsidRPr="000947AC">
        <w:rPr>
          <w:rFonts w:ascii="Century Gothic" w:hAnsi="Century Gothic"/>
          <w:sz w:val="22"/>
          <w:szCs w:val="22"/>
        </w:rPr>
        <w:t>odcast</w:t>
      </w:r>
    </w:p>
    <w:p w14:paraId="308A3214" w14:textId="40B2C8CC" w:rsidR="00CC59B7" w:rsidRPr="000947AC" w:rsidRDefault="00CC59B7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Faith Matters Videocast, “Big Questions”</w:t>
      </w:r>
    </w:p>
    <w:p w14:paraId="2052D255" w14:textId="726320C9" w:rsidR="002C343F" w:rsidRPr="000947AC" w:rsidRDefault="002C343F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“Constant Wonder” interview, KBYU Radio</w:t>
      </w:r>
    </w:p>
    <w:p w14:paraId="37EBB1E2" w14:textId="6D8CC6B2" w:rsidR="004B5DE5" w:rsidRPr="000947AC" w:rsidRDefault="00CC59B7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Faith Matters V</w:t>
      </w:r>
      <w:r w:rsidR="004B5DE5" w:rsidRPr="000947AC">
        <w:rPr>
          <w:rFonts w:ascii="Century Gothic" w:hAnsi="Century Gothic"/>
          <w:sz w:val="22"/>
          <w:szCs w:val="22"/>
        </w:rPr>
        <w:t>ideocast, with Terryl Givens</w:t>
      </w:r>
    </w:p>
    <w:p w14:paraId="3A618B79" w14:textId="68140BE8" w:rsidR="00165BCB" w:rsidRPr="000947AC" w:rsidRDefault="00165BCB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LDS Perspectives Podcast</w:t>
      </w:r>
    </w:p>
    <w:p w14:paraId="695A224C" w14:textId="77777777" w:rsidR="003049D6" w:rsidRPr="000947AC" w:rsidRDefault="003049D6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Monte L. Bean Museum, Featured Video Interview on Stewardship</w:t>
      </w:r>
    </w:p>
    <w:p w14:paraId="41E2A203" w14:textId="355AF758" w:rsidR="003409DD" w:rsidRPr="000947AC" w:rsidRDefault="003409DD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KBYU Radio</w:t>
      </w:r>
      <w:r w:rsidR="001640CE" w:rsidRPr="000947AC">
        <w:rPr>
          <w:rFonts w:ascii="Century Gothic" w:hAnsi="Century Gothic"/>
          <w:sz w:val="22"/>
          <w:szCs w:val="22"/>
        </w:rPr>
        <w:t>: Thinking Aloud</w:t>
      </w:r>
    </w:p>
    <w:p w14:paraId="392A9A60" w14:textId="715E79C0" w:rsidR="000F57B6" w:rsidRPr="000947AC" w:rsidRDefault="00FD4A78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Maxwell Institute Podcast</w:t>
      </w:r>
    </w:p>
    <w:p w14:paraId="2E6E3637" w14:textId="77777777" w:rsidR="003409DD" w:rsidRPr="000947AC" w:rsidRDefault="003409DD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Generation Anthropocene podcast, interviewed featured on Grist</w:t>
      </w:r>
    </w:p>
    <w:p w14:paraId="5522AFC0" w14:textId="77777777" w:rsidR="00A67999" w:rsidRPr="000947AC" w:rsidRDefault="00C12B7B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="00A67999" w:rsidRPr="000947AC">
        <w:rPr>
          <w:rFonts w:ascii="Century Gothic" w:hAnsi="Century Gothic"/>
          <w:sz w:val="22"/>
          <w:szCs w:val="22"/>
        </w:rPr>
        <w:tab/>
      </w:r>
      <w:r w:rsidR="00A67999" w:rsidRPr="000947AC">
        <w:rPr>
          <w:rFonts w:ascii="Century Gothic" w:hAnsi="Century Gothic"/>
          <w:sz w:val="22"/>
          <w:szCs w:val="22"/>
        </w:rPr>
        <w:tab/>
        <w:t>Mormon Book Review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</w:p>
    <w:p w14:paraId="2EBD3570" w14:textId="77777777" w:rsidR="00C12B7B" w:rsidRPr="000947AC" w:rsidRDefault="00A67999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C12B7B" w:rsidRPr="000947AC">
        <w:rPr>
          <w:rFonts w:ascii="Century Gothic" w:hAnsi="Century Gothic"/>
          <w:sz w:val="22"/>
          <w:szCs w:val="22"/>
        </w:rPr>
        <w:t>Mormon Matters</w:t>
      </w:r>
      <w:r w:rsidR="005254A7" w:rsidRPr="000947AC">
        <w:rPr>
          <w:rFonts w:ascii="Century Gothic" w:hAnsi="Century Gothic"/>
          <w:sz w:val="22"/>
          <w:szCs w:val="22"/>
        </w:rPr>
        <w:t xml:space="preserve"> Podcast</w:t>
      </w:r>
    </w:p>
    <w:p w14:paraId="2BB7D79D" w14:textId="77777777" w:rsidR="00C12B7B" w:rsidRPr="000947AC" w:rsidRDefault="003954BE" w:rsidP="00C12B7B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C12B7B" w:rsidRPr="000947AC">
        <w:rPr>
          <w:rFonts w:ascii="Century Gothic" w:hAnsi="Century Gothic"/>
          <w:sz w:val="22"/>
          <w:szCs w:val="22"/>
        </w:rPr>
        <w:t>The Mike Townsend Show</w:t>
      </w:r>
    </w:p>
    <w:p w14:paraId="46D77847" w14:textId="7DCFBE2C" w:rsidR="003954BE" w:rsidRPr="000947AC" w:rsidRDefault="00C12B7B" w:rsidP="00C12B7B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3954BE" w:rsidRPr="000947AC">
        <w:rPr>
          <w:rFonts w:ascii="Century Gothic" w:hAnsi="Century Gothic"/>
          <w:sz w:val="22"/>
          <w:szCs w:val="22"/>
        </w:rPr>
        <w:t>KBYU Radio</w:t>
      </w:r>
      <w:r w:rsidR="001640CE" w:rsidRPr="000947AC">
        <w:rPr>
          <w:rFonts w:ascii="Century Gothic" w:hAnsi="Century Gothic"/>
          <w:sz w:val="22"/>
          <w:szCs w:val="22"/>
        </w:rPr>
        <w:t>: Thinking Aloud</w:t>
      </w:r>
    </w:p>
    <w:p w14:paraId="532E1841" w14:textId="77777777" w:rsidR="00210C34" w:rsidRPr="000947AC" w:rsidRDefault="00210C3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Salt Lake Tribune</w:t>
      </w:r>
    </w:p>
    <w:p w14:paraId="2A655500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Utah Public Radio</w:t>
      </w:r>
    </w:p>
    <w:p w14:paraId="0C7A9D3F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KRCL: </w:t>
      </w:r>
      <w:proofErr w:type="gramStart"/>
      <w:r w:rsidRPr="000947AC">
        <w:rPr>
          <w:rFonts w:ascii="Century Gothic" w:hAnsi="Century Gothic"/>
          <w:sz w:val="22"/>
          <w:szCs w:val="22"/>
        </w:rPr>
        <w:t>Radio Active</w:t>
      </w:r>
      <w:proofErr w:type="gramEnd"/>
    </w:p>
    <w:p w14:paraId="56EF2EDC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Mormon Matters podcast</w:t>
      </w:r>
    </w:p>
    <w:p w14:paraId="30E597DF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Daily Herald</w:t>
      </w:r>
    </w:p>
    <w:p w14:paraId="730019B4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Daily Universe</w:t>
      </w:r>
    </w:p>
    <w:p w14:paraId="65E70A78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KBYU Radio: Thinking Aloud </w:t>
      </w:r>
      <w:r w:rsidRPr="000947AC">
        <w:rPr>
          <w:rFonts w:ascii="Century Gothic" w:hAnsi="Century Gothic"/>
          <w:sz w:val="22"/>
          <w:szCs w:val="22"/>
        </w:rPr>
        <w:tab/>
        <w:t xml:space="preserve"> </w:t>
      </w:r>
    </w:p>
    <w:p w14:paraId="6B899600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The Herald Journal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184C7A3C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Utah Public Radio </w:t>
      </w:r>
    </w:p>
    <w:p w14:paraId="48FA0991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Deseret News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3B4DDB3D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Deseret News</w:t>
      </w:r>
    </w:p>
    <w:p w14:paraId="34E08BA7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KBYU Radio: Thinking Aloud </w:t>
      </w:r>
    </w:p>
    <w:p w14:paraId="255A4D00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CitiWeekly</w:t>
      </w:r>
      <w:proofErr w:type="spellEnd"/>
    </w:p>
    <w:p w14:paraId="1448CFD8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KCPW </w:t>
      </w:r>
    </w:p>
    <w:p w14:paraId="485A58F3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KCPW</w:t>
      </w:r>
    </w:p>
    <w:p w14:paraId="4D13470E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KBYU Radio: Thinking Aloud</w:t>
      </w:r>
    </w:p>
    <w:p w14:paraId="7799C9B0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Utah Public Radio</w:t>
      </w:r>
    </w:p>
    <w:p w14:paraId="61DB4A77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KBYU Radio: Thinking Aloud</w:t>
      </w:r>
    </w:p>
    <w:p w14:paraId="34C495DE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High Country News</w:t>
      </w:r>
    </w:p>
    <w:p w14:paraId="74B628EE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KUER Radio West</w:t>
      </w:r>
    </w:p>
    <w:p w14:paraId="0B4D3703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Salt Lake Tribune</w:t>
      </w:r>
    </w:p>
    <w:p w14:paraId="2C442E01" w14:textId="77777777" w:rsidR="00337514" w:rsidRPr="000947AC" w:rsidRDefault="00337514" w:rsidP="00337514">
      <w:pPr>
        <w:tabs>
          <w:tab w:val="left" w:pos="1440"/>
        </w:tabs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Canyon Country Zephyr</w:t>
      </w:r>
    </w:p>
    <w:p w14:paraId="4EA5B3E1" w14:textId="77777777" w:rsidR="00337514" w:rsidRPr="000947AC" w:rsidRDefault="00337514" w:rsidP="00337514">
      <w:pPr>
        <w:pStyle w:val="BlockText"/>
        <w:tabs>
          <w:tab w:val="left" w:pos="1080"/>
          <w:tab w:val="left" w:pos="1440"/>
        </w:tabs>
        <w:ind w:left="0" w:right="0" w:firstLine="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</w:rPr>
        <w:br/>
      </w:r>
      <w:r w:rsidRPr="000947AC">
        <w:rPr>
          <w:rFonts w:ascii="Century Gothic" w:hAnsi="Century Gothic"/>
          <w:sz w:val="22"/>
          <w:szCs w:val="22"/>
          <w:u w:val="single"/>
        </w:rPr>
        <w:t>CAMPUS SERVICE (BYU):</w:t>
      </w:r>
    </w:p>
    <w:p w14:paraId="45F29E92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</w:p>
    <w:p w14:paraId="07BA2D18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Department:</w:t>
      </w:r>
    </w:p>
    <w:p w14:paraId="0C60B455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</w:p>
    <w:p w14:paraId="74F2E6B6" w14:textId="77777777" w:rsidR="003F0BFC" w:rsidRPr="000947AC" w:rsidRDefault="003F0BFC" w:rsidP="005254A7">
      <w:pPr>
        <w:pStyle w:val="BodyTextIndent2"/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2012-</w:t>
      </w:r>
      <w:r w:rsidR="00FC16C5"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  <w:t xml:space="preserve">Department Chair, </w:t>
      </w:r>
      <w:r w:rsidR="005254A7" w:rsidRPr="000947AC">
        <w:rPr>
          <w:rFonts w:ascii="Century Gothic" w:hAnsi="Century Gothic"/>
          <w:sz w:val="22"/>
          <w:szCs w:val="22"/>
        </w:rPr>
        <w:t>Comparative Arts and Letters</w:t>
      </w:r>
    </w:p>
    <w:p w14:paraId="2589B90C" w14:textId="77777777" w:rsidR="00337514" w:rsidRPr="000947AC" w:rsidRDefault="00337514" w:rsidP="00337514">
      <w:pPr>
        <w:pStyle w:val="BodyTextIndent2"/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2005-2009</w:t>
      </w:r>
      <w:r w:rsidRPr="000947AC">
        <w:rPr>
          <w:rFonts w:ascii="Century Gothic" w:hAnsi="Century Gothic"/>
          <w:sz w:val="22"/>
          <w:szCs w:val="22"/>
        </w:rPr>
        <w:tab/>
        <w:t>Humanities Section Head</w:t>
      </w:r>
    </w:p>
    <w:p w14:paraId="2F8CCE9D" w14:textId="77777777" w:rsidR="00337514" w:rsidRPr="000947AC" w:rsidRDefault="00337514" w:rsidP="00337514">
      <w:pPr>
        <w:pStyle w:val="BodyTextIndent2"/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2005-2006</w:t>
      </w:r>
      <w:r w:rsidRPr="000947AC">
        <w:rPr>
          <w:rFonts w:ascii="Century Gothic" w:hAnsi="Century Gothic"/>
          <w:sz w:val="22"/>
          <w:szCs w:val="22"/>
        </w:rPr>
        <w:tab/>
        <w:t>Chair, Humanities Hiring Committee</w:t>
      </w:r>
    </w:p>
    <w:p w14:paraId="47DF1AED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2003-2005</w:t>
      </w:r>
      <w:r w:rsidRPr="000947AC">
        <w:rPr>
          <w:rFonts w:ascii="Century Gothic" w:hAnsi="Century Gothic"/>
          <w:sz w:val="22"/>
          <w:szCs w:val="22"/>
        </w:rPr>
        <w:tab/>
        <w:t xml:space="preserve">Member, Comparative Studies Graduate Committee </w:t>
      </w:r>
    </w:p>
    <w:p w14:paraId="5518D149" w14:textId="77777777" w:rsidR="00337514" w:rsidRPr="000947AC" w:rsidRDefault="00337514" w:rsidP="00337514">
      <w:pPr>
        <w:pStyle w:val="BodyTextIndent2"/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2002-2003</w:t>
      </w:r>
      <w:r w:rsidRPr="000947AC">
        <w:rPr>
          <w:rFonts w:ascii="Century Gothic" w:hAnsi="Century Gothic"/>
          <w:sz w:val="22"/>
          <w:szCs w:val="22"/>
        </w:rPr>
        <w:tab/>
        <w:t>Chair, Humanities Hiring Committee</w:t>
      </w:r>
    </w:p>
    <w:p w14:paraId="3421B988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Member, Departmental Curricular Review Committee</w:t>
      </w:r>
    </w:p>
    <w:p w14:paraId="0CD77259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2000-2001</w:t>
      </w:r>
      <w:r w:rsidRPr="000947AC">
        <w:rPr>
          <w:rFonts w:ascii="Century Gothic" w:hAnsi="Century Gothic"/>
          <w:sz w:val="22"/>
          <w:szCs w:val="22"/>
        </w:rPr>
        <w:tab/>
        <w:t xml:space="preserve">Departmental Internship Coordinator </w:t>
      </w:r>
    </w:p>
    <w:p w14:paraId="404A6EF0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1999-2002</w:t>
      </w:r>
      <w:r w:rsidRPr="000947AC">
        <w:rPr>
          <w:rFonts w:ascii="Century Gothic" w:hAnsi="Century Gothic"/>
          <w:sz w:val="22"/>
          <w:szCs w:val="22"/>
        </w:rPr>
        <w:tab/>
        <w:t xml:space="preserve">Member, Departmental Research Review Committee </w:t>
      </w:r>
    </w:p>
    <w:p w14:paraId="028EC648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</w:p>
    <w:p w14:paraId="3A596A82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lastRenderedPageBreak/>
        <w:t>College:</w:t>
      </w:r>
    </w:p>
    <w:p w14:paraId="1357D978" w14:textId="77777777" w:rsidR="00337514" w:rsidRPr="000947AC" w:rsidRDefault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</w:p>
    <w:p w14:paraId="2C3E8BB7" w14:textId="6612690C" w:rsidR="00FC16C5" w:rsidRPr="000947AC" w:rsidRDefault="00997EB0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2015-</w:t>
      </w:r>
      <w:r w:rsidR="00D73217" w:rsidRPr="000947AC">
        <w:rPr>
          <w:rFonts w:ascii="Century Gothic" w:hAnsi="Century Gothic"/>
          <w:sz w:val="22"/>
          <w:szCs w:val="22"/>
        </w:rPr>
        <w:t>2018</w:t>
      </w:r>
      <w:r w:rsidR="00D7321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Associate Dean, </w:t>
      </w:r>
      <w:r w:rsidR="00FC16C5" w:rsidRPr="000947AC">
        <w:rPr>
          <w:rFonts w:ascii="Century Gothic" w:hAnsi="Century Gothic"/>
          <w:sz w:val="22"/>
          <w:szCs w:val="22"/>
        </w:rPr>
        <w:t>College of Humanities</w:t>
      </w:r>
    </w:p>
    <w:p w14:paraId="416C7108" w14:textId="77777777" w:rsidR="002E34CB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2002-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Member and Founder, Annual Ethel Lowry Handley Poetry</w:t>
      </w:r>
    </w:p>
    <w:p w14:paraId="7682AB04" w14:textId="7CBEDE8B" w:rsidR="00337514" w:rsidRPr="000947AC" w:rsidRDefault="00337514" w:rsidP="002E34CB">
      <w:pPr>
        <w:pStyle w:val="BodyTextIndent2"/>
        <w:ind w:left="1800" w:right="540" w:firstLine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Reading </w:t>
      </w:r>
    </w:p>
    <w:p w14:paraId="0DE7B9DC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2008-2010</w:t>
      </w:r>
      <w:r w:rsidRPr="000947AC">
        <w:rPr>
          <w:rFonts w:ascii="Century Gothic" w:hAnsi="Century Gothic"/>
          <w:sz w:val="22"/>
          <w:szCs w:val="22"/>
        </w:rPr>
        <w:tab/>
        <w:t>Member, College Rank and Status Committee</w:t>
      </w:r>
    </w:p>
    <w:p w14:paraId="0DD1D4B6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Member, Ad-hoc Committee on Graduate Programs</w:t>
      </w:r>
    </w:p>
    <w:p w14:paraId="45DA0EE7" w14:textId="77777777" w:rsidR="00337514" w:rsidRPr="000947AC" w:rsidRDefault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2000-2002</w:t>
      </w:r>
      <w:r w:rsidRPr="000947AC">
        <w:rPr>
          <w:rFonts w:ascii="Century Gothic" w:hAnsi="Century Gothic"/>
          <w:sz w:val="22"/>
          <w:szCs w:val="22"/>
        </w:rPr>
        <w:tab/>
        <w:t xml:space="preserve">Advisor, Jacobsen Center for Service and Learning </w:t>
      </w:r>
    </w:p>
    <w:p w14:paraId="597A8404" w14:textId="77777777" w:rsidR="00337514" w:rsidRPr="000947AC" w:rsidRDefault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1999-2002</w:t>
      </w:r>
      <w:r w:rsidRPr="000947AC">
        <w:rPr>
          <w:rFonts w:ascii="Century Gothic" w:hAnsi="Century Gothic"/>
          <w:sz w:val="22"/>
          <w:szCs w:val="22"/>
        </w:rPr>
        <w:tab/>
        <w:t>Advisor, Humanities College Council</w:t>
      </w:r>
    </w:p>
    <w:p w14:paraId="4C276DF6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</w:p>
    <w:p w14:paraId="1FB24E69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University:</w:t>
      </w:r>
    </w:p>
    <w:p w14:paraId="1676D608" w14:textId="2B8D79C2" w:rsidR="00337514" w:rsidRPr="000947AC" w:rsidRDefault="000045D7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2023-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Coordinator, Global Environmental Studies</w:t>
      </w:r>
    </w:p>
    <w:p w14:paraId="6B54D383" w14:textId="6217B476" w:rsidR="00D73217" w:rsidRPr="000947AC" w:rsidRDefault="00D73217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2018-</w:t>
      </w:r>
      <w:r w:rsidR="00C8259E">
        <w:rPr>
          <w:rFonts w:ascii="Century Gothic" w:hAnsi="Century Gothic"/>
          <w:sz w:val="22"/>
          <w:szCs w:val="22"/>
        </w:rPr>
        <w:t>2022</w:t>
      </w:r>
      <w:r w:rsidRPr="000947AC">
        <w:rPr>
          <w:rFonts w:ascii="Century Gothic" w:hAnsi="Century Gothic"/>
          <w:sz w:val="22"/>
          <w:szCs w:val="22"/>
        </w:rPr>
        <w:tab/>
        <w:t>Associate Director, Faculty Center</w:t>
      </w:r>
    </w:p>
    <w:p w14:paraId="67FDBA1C" w14:textId="77777777" w:rsidR="00337514" w:rsidRPr="000947AC" w:rsidRDefault="001F1165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2011, </w:t>
      </w:r>
      <w:r w:rsidR="003F0BFC" w:rsidRPr="000947AC">
        <w:rPr>
          <w:rFonts w:ascii="Century Gothic" w:hAnsi="Century Gothic"/>
          <w:sz w:val="22"/>
          <w:szCs w:val="22"/>
        </w:rPr>
        <w:t>2012</w:t>
      </w:r>
      <w:r w:rsidR="003F0BFC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 xml:space="preserve">Member, University Faculty Rank and Status Council </w:t>
      </w:r>
    </w:p>
    <w:p w14:paraId="0BD9AFC6" w14:textId="4691EEA5" w:rsidR="00795577" w:rsidRPr="000947AC" w:rsidRDefault="00010627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2011-</w:t>
      </w:r>
      <w:r w:rsidRPr="000947AC">
        <w:rPr>
          <w:rFonts w:ascii="Century Gothic" w:hAnsi="Century Gothic"/>
          <w:sz w:val="22"/>
          <w:szCs w:val="22"/>
        </w:rPr>
        <w:tab/>
      </w:r>
      <w:r w:rsidR="008A4BAF" w:rsidRPr="000947AC">
        <w:rPr>
          <w:rFonts w:ascii="Century Gothic" w:hAnsi="Century Gothic"/>
          <w:sz w:val="22"/>
          <w:szCs w:val="22"/>
        </w:rPr>
        <w:tab/>
      </w:r>
      <w:r w:rsidR="00795577" w:rsidRPr="000947AC">
        <w:rPr>
          <w:rFonts w:ascii="Century Gothic" w:hAnsi="Century Gothic"/>
          <w:sz w:val="22"/>
          <w:szCs w:val="22"/>
        </w:rPr>
        <w:t>Leader, Environmental Ethics Initiative</w:t>
      </w:r>
    </w:p>
    <w:p w14:paraId="3938EC1D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2009-</w:t>
      </w:r>
      <w:r w:rsidR="00795577" w:rsidRPr="000947AC">
        <w:rPr>
          <w:rFonts w:ascii="Century Gothic" w:hAnsi="Century Gothic"/>
          <w:sz w:val="22"/>
          <w:szCs w:val="22"/>
        </w:rPr>
        <w:t>2011</w:t>
      </w:r>
      <w:r w:rsidR="0079557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Chair, Sustainability Task Force </w:t>
      </w:r>
    </w:p>
    <w:p w14:paraId="02FEE9B8" w14:textId="7433842E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2008-</w:t>
      </w:r>
      <w:r w:rsidR="00D73217" w:rsidRPr="000947AC">
        <w:rPr>
          <w:rFonts w:ascii="Century Gothic" w:hAnsi="Century Gothic"/>
          <w:sz w:val="22"/>
          <w:szCs w:val="22"/>
        </w:rPr>
        <w:t>2017</w:t>
      </w:r>
      <w:r w:rsidR="00D7321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Leader of Environmental Studies Faculty Group, Faculty Center</w:t>
      </w:r>
    </w:p>
    <w:p w14:paraId="0858E69A" w14:textId="1DF3A31E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2002-</w:t>
      </w:r>
      <w:r w:rsidR="00C6756B" w:rsidRPr="000947AC">
        <w:rPr>
          <w:rFonts w:ascii="Century Gothic" w:hAnsi="Century Gothic"/>
          <w:sz w:val="22"/>
          <w:szCs w:val="22"/>
        </w:rPr>
        <w:t>2017</w:t>
      </w:r>
      <w:r w:rsidR="00C6756B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Advisor, </w:t>
      </w:r>
      <w:proofErr w:type="spellStart"/>
      <w:r w:rsidRPr="000947AC">
        <w:rPr>
          <w:rFonts w:ascii="Century Gothic" w:hAnsi="Century Gothic"/>
          <w:sz w:val="22"/>
          <w:szCs w:val="22"/>
        </w:rPr>
        <w:t>Ecoresponse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Student Club </w:t>
      </w:r>
    </w:p>
    <w:p w14:paraId="5593629C" w14:textId="77777777" w:rsidR="00337514" w:rsidRPr="000947AC" w:rsidRDefault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2006-2009</w:t>
      </w:r>
      <w:r w:rsidRPr="000947AC">
        <w:rPr>
          <w:rFonts w:ascii="Century Gothic" w:hAnsi="Century Gothic"/>
          <w:sz w:val="22"/>
          <w:szCs w:val="22"/>
        </w:rPr>
        <w:tab/>
        <w:t>Member, Faculty Advisory Council</w:t>
      </w:r>
    </w:p>
    <w:p w14:paraId="123AE224" w14:textId="77777777" w:rsidR="00337514" w:rsidRPr="000947AC" w:rsidRDefault="00337514" w:rsidP="00337514">
      <w:pPr>
        <w:pStyle w:val="BodyTextIndent2"/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  <w:t>Leader, Integrating Faith and Intellect Workshop, New Faculty Spring Seminar, Faculty Center</w:t>
      </w:r>
    </w:p>
    <w:p w14:paraId="09EC85A5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2004-2007</w:t>
      </w:r>
      <w:r w:rsidRPr="000947AC">
        <w:rPr>
          <w:rFonts w:ascii="Century Gothic" w:hAnsi="Century Gothic"/>
          <w:sz w:val="22"/>
          <w:szCs w:val="22"/>
        </w:rPr>
        <w:tab/>
        <w:t>Member, Latin American Studies Steering Committee</w:t>
      </w:r>
    </w:p>
    <w:p w14:paraId="51CFCD67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Member, Advisory Committee for Utah Heritage Project</w:t>
      </w:r>
    </w:p>
    <w:p w14:paraId="45CF343E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2001-2004</w:t>
      </w:r>
      <w:r w:rsidRPr="000947AC">
        <w:rPr>
          <w:rFonts w:ascii="Century Gothic" w:hAnsi="Century Gothic"/>
          <w:sz w:val="22"/>
          <w:szCs w:val="22"/>
        </w:rPr>
        <w:tab/>
        <w:t>Coordinator, Latin American Studies program</w:t>
      </w:r>
    </w:p>
    <w:p w14:paraId="4DA0AF96" w14:textId="77777777" w:rsidR="00337514" w:rsidRPr="000947AC" w:rsidRDefault="00337514" w:rsidP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2001-2002</w:t>
      </w:r>
      <w:r w:rsidRPr="000947AC">
        <w:rPr>
          <w:rFonts w:ascii="Century Gothic" w:hAnsi="Century Gothic"/>
          <w:sz w:val="22"/>
          <w:szCs w:val="22"/>
        </w:rPr>
        <w:tab/>
        <w:t>Advisor, Lowell Bennion Service Group</w:t>
      </w:r>
    </w:p>
    <w:p w14:paraId="287CE9CE" w14:textId="77777777" w:rsidR="00337514" w:rsidRPr="000947AC" w:rsidRDefault="00337514" w:rsidP="00337514">
      <w:pPr>
        <w:pStyle w:val="BodyTextIndent2"/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1999-2001</w:t>
      </w:r>
      <w:r w:rsidRPr="000947AC">
        <w:rPr>
          <w:rFonts w:ascii="Century Gothic" w:hAnsi="Century Gothic"/>
          <w:sz w:val="22"/>
          <w:szCs w:val="22"/>
        </w:rPr>
        <w:tab/>
        <w:t>Member, Latin American Studies Steering Committee</w:t>
      </w:r>
    </w:p>
    <w:p w14:paraId="5B225548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4F2E9601" w14:textId="77777777" w:rsidR="00337514" w:rsidRPr="000947AC" w:rsidRDefault="00337514">
      <w:pPr>
        <w:pStyle w:val="BodyTextIndent2"/>
        <w:ind w:left="0" w:right="540" w:firstLine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  <w:u w:val="single"/>
        </w:rPr>
        <w:t>PUBLICATIONS:</w:t>
      </w:r>
    </w:p>
    <w:p w14:paraId="493D7EF4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573C2145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Books:</w:t>
      </w:r>
    </w:p>
    <w:p w14:paraId="340A68D4" w14:textId="77777777" w:rsidR="00EC60A5" w:rsidRPr="000947AC" w:rsidRDefault="00EC60A5" w:rsidP="00EC60A5">
      <w:pPr>
        <w:tabs>
          <w:tab w:val="left" w:pos="1440"/>
        </w:tabs>
        <w:ind w:right="540"/>
        <w:rPr>
          <w:rFonts w:ascii="Century Gothic" w:hAnsi="Century Gothic"/>
          <w:b/>
          <w:color w:val="000000"/>
          <w:sz w:val="22"/>
          <w:szCs w:val="22"/>
        </w:rPr>
      </w:pPr>
    </w:p>
    <w:p w14:paraId="5CF8F6AA" w14:textId="77777777" w:rsidR="00D76546" w:rsidRDefault="00D76546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2024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i/>
          <w:color w:val="000000"/>
          <w:sz w:val="22"/>
          <w:szCs w:val="22"/>
        </w:rPr>
        <w:t>Literature and Ecotheology: From Chaos to Cosmos</w:t>
      </w:r>
      <w:r>
        <w:rPr>
          <w:rFonts w:ascii="Century Gothic" w:hAnsi="Century Gothic"/>
          <w:color w:val="000000"/>
          <w:sz w:val="22"/>
          <w:szCs w:val="22"/>
        </w:rPr>
        <w:t xml:space="preserve">, Routledge </w:t>
      </w:r>
    </w:p>
    <w:p w14:paraId="766ED713" w14:textId="14DF970E" w:rsidR="00D76546" w:rsidRDefault="00D76546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(forthcoming)</w:t>
      </w:r>
    </w:p>
    <w:p w14:paraId="443175B0" w14:textId="77777777" w:rsidR="00D76546" w:rsidRPr="00D76546" w:rsidRDefault="00D76546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</w:p>
    <w:p w14:paraId="7FD8D3E1" w14:textId="73ED6CAB" w:rsidR="006F13FC" w:rsidRDefault="006F13FC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2023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 w:rsidRPr="006F13FC">
        <w:rPr>
          <w:rFonts w:ascii="Century Gothic" w:hAnsi="Century Gothic"/>
          <w:i/>
          <w:iCs/>
          <w:color w:val="000000"/>
          <w:sz w:val="22"/>
          <w:szCs w:val="22"/>
        </w:rPr>
        <w:t xml:space="preserve">Lowell L. </w:t>
      </w:r>
      <w:proofErr w:type="spellStart"/>
      <w:r w:rsidRPr="006F13FC">
        <w:rPr>
          <w:rFonts w:ascii="Century Gothic" w:hAnsi="Century Gothic"/>
          <w:i/>
          <w:iCs/>
          <w:color w:val="000000"/>
          <w:sz w:val="22"/>
          <w:szCs w:val="22"/>
        </w:rPr>
        <w:t>Bennion</w:t>
      </w:r>
      <w:proofErr w:type="spellEnd"/>
      <w:r w:rsidRPr="006F13FC">
        <w:rPr>
          <w:rFonts w:ascii="Century Gothic" w:hAnsi="Century Gothic"/>
          <w:i/>
          <w:iCs/>
          <w:color w:val="000000"/>
          <w:sz w:val="22"/>
          <w:szCs w:val="22"/>
        </w:rPr>
        <w:t>: A Mormon Educator</w:t>
      </w:r>
      <w:r>
        <w:rPr>
          <w:rFonts w:ascii="Century Gothic" w:hAnsi="Century Gothic"/>
          <w:color w:val="000000"/>
          <w:sz w:val="22"/>
          <w:szCs w:val="22"/>
        </w:rPr>
        <w:t>, University of Illinois Press</w:t>
      </w:r>
    </w:p>
    <w:p w14:paraId="4C947282" w14:textId="77777777" w:rsidR="006F13FC" w:rsidRDefault="006F13FC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</w:p>
    <w:p w14:paraId="56B45961" w14:textId="3E0924E2" w:rsidR="002E34CB" w:rsidRPr="000947AC" w:rsidRDefault="00C84019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2020</w:t>
      </w:r>
      <w:r w:rsidR="00D73217" w:rsidRPr="000947AC">
        <w:rPr>
          <w:rFonts w:ascii="Century Gothic" w:hAnsi="Century Gothic"/>
          <w:color w:val="000000"/>
          <w:sz w:val="22"/>
          <w:szCs w:val="22"/>
        </w:rPr>
        <w:tab/>
      </w:r>
      <w:r w:rsidR="00D73217" w:rsidRPr="000947AC">
        <w:rPr>
          <w:rFonts w:ascii="Century Gothic" w:hAnsi="Century Gothic"/>
          <w:color w:val="000000"/>
          <w:sz w:val="22"/>
          <w:szCs w:val="22"/>
        </w:rPr>
        <w:tab/>
      </w:r>
      <w:r w:rsidR="00D73217" w:rsidRPr="000947AC">
        <w:rPr>
          <w:rFonts w:ascii="Century Gothic" w:hAnsi="Century Gothic"/>
          <w:i/>
          <w:color w:val="000000"/>
          <w:sz w:val="22"/>
          <w:szCs w:val="22"/>
        </w:rPr>
        <w:t xml:space="preserve">The Hope of Nature: </w:t>
      </w:r>
      <w:r w:rsidR="00151D0B" w:rsidRPr="000947AC">
        <w:rPr>
          <w:rFonts w:ascii="Century Gothic" w:hAnsi="Century Gothic"/>
          <w:i/>
          <w:color w:val="000000"/>
          <w:sz w:val="22"/>
          <w:szCs w:val="22"/>
        </w:rPr>
        <w:t>Our Care for God’s Creation</w:t>
      </w:r>
      <w:r w:rsidR="00151D0B" w:rsidRPr="000947AC">
        <w:rPr>
          <w:rFonts w:ascii="Century Gothic" w:hAnsi="Century Gothic"/>
          <w:color w:val="000000"/>
          <w:sz w:val="22"/>
          <w:szCs w:val="22"/>
        </w:rPr>
        <w:t xml:space="preserve">, Maxwell </w:t>
      </w:r>
    </w:p>
    <w:p w14:paraId="0AD2351B" w14:textId="58B276BC" w:rsidR="00D73217" w:rsidRPr="000947AC" w:rsidRDefault="002E34CB" w:rsidP="002E34CB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="00BD543A" w:rsidRPr="000947AC">
        <w:rPr>
          <w:rFonts w:ascii="Century Gothic" w:hAnsi="Century Gothic"/>
          <w:color w:val="000000"/>
          <w:sz w:val="22"/>
          <w:szCs w:val="22"/>
        </w:rPr>
        <w:tab/>
      </w:r>
      <w:r w:rsidR="00151D0B" w:rsidRPr="000947AC">
        <w:rPr>
          <w:rFonts w:ascii="Century Gothic" w:hAnsi="Century Gothic"/>
          <w:color w:val="000000"/>
          <w:sz w:val="22"/>
          <w:szCs w:val="22"/>
        </w:rPr>
        <w:t>Institute</w:t>
      </w:r>
      <w:r w:rsidR="008A249D">
        <w:rPr>
          <w:rFonts w:ascii="Century Gothic" w:hAnsi="Century Gothic"/>
          <w:color w:val="000000"/>
          <w:sz w:val="22"/>
          <w:szCs w:val="22"/>
        </w:rPr>
        <w:t>,</w:t>
      </w:r>
      <w:r w:rsidR="00151D0B" w:rsidRPr="000947AC">
        <w:rPr>
          <w:rFonts w:ascii="Century Gothic" w:hAnsi="Century Gothic"/>
          <w:color w:val="000000"/>
          <w:sz w:val="22"/>
          <w:szCs w:val="22"/>
        </w:rPr>
        <w:t xml:space="preserve"> Living Fai</w:t>
      </w:r>
      <w:r w:rsidR="00C921B9" w:rsidRPr="000947AC">
        <w:rPr>
          <w:rFonts w:ascii="Century Gothic" w:hAnsi="Century Gothic"/>
          <w:color w:val="000000"/>
          <w:sz w:val="22"/>
          <w:szCs w:val="22"/>
        </w:rPr>
        <w:t xml:space="preserve">th Series </w:t>
      </w:r>
    </w:p>
    <w:p w14:paraId="2A740282" w14:textId="77777777" w:rsidR="00D73217" w:rsidRPr="000947AC" w:rsidRDefault="00D73217" w:rsidP="00EC60A5">
      <w:pPr>
        <w:tabs>
          <w:tab w:val="left" w:pos="1440"/>
        </w:tabs>
        <w:ind w:left="720" w:right="540"/>
        <w:rPr>
          <w:rFonts w:ascii="Century Gothic" w:hAnsi="Century Gothic"/>
          <w:color w:val="000000"/>
          <w:sz w:val="22"/>
          <w:szCs w:val="22"/>
        </w:rPr>
      </w:pPr>
    </w:p>
    <w:p w14:paraId="12CED44A" w14:textId="77777777" w:rsidR="002E34CB" w:rsidRPr="000947AC" w:rsidRDefault="00EC60A5" w:rsidP="002E34CB">
      <w:pPr>
        <w:tabs>
          <w:tab w:val="left" w:pos="1440"/>
        </w:tabs>
        <w:ind w:left="720" w:right="5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2019</w:t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Climate Change Skepticism: A Transnational Ecocritical</w:t>
      </w:r>
    </w:p>
    <w:p w14:paraId="4D613207" w14:textId="77777777" w:rsidR="00BD543A" w:rsidRPr="000947AC" w:rsidRDefault="002E34CB" w:rsidP="002E34CB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="00BD543A" w:rsidRPr="000947AC">
        <w:rPr>
          <w:rFonts w:ascii="Century Gothic" w:hAnsi="Century Gothic"/>
          <w:color w:val="000000"/>
          <w:sz w:val="22"/>
          <w:szCs w:val="22"/>
        </w:rPr>
        <w:tab/>
      </w:r>
      <w:r w:rsidR="00EC60A5" w:rsidRPr="000947AC">
        <w:rPr>
          <w:rFonts w:ascii="Century Gothic" w:hAnsi="Century Gothic"/>
          <w:i/>
          <w:sz w:val="22"/>
          <w:szCs w:val="22"/>
        </w:rPr>
        <w:t>Analysis</w:t>
      </w:r>
      <w:r w:rsidR="00EC60A5" w:rsidRPr="000947AC">
        <w:rPr>
          <w:rFonts w:ascii="Century Gothic" w:hAnsi="Century Gothic"/>
          <w:sz w:val="22"/>
          <w:szCs w:val="22"/>
        </w:rPr>
        <w:t>,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D73217" w:rsidRPr="000947AC">
        <w:rPr>
          <w:rFonts w:ascii="Century Gothic" w:hAnsi="Century Gothic"/>
          <w:sz w:val="22"/>
          <w:szCs w:val="22"/>
        </w:rPr>
        <w:t xml:space="preserve">Co-authored </w:t>
      </w:r>
      <w:r w:rsidR="00EC60A5" w:rsidRPr="000947AC">
        <w:rPr>
          <w:rFonts w:ascii="Century Gothic" w:hAnsi="Century Gothic"/>
          <w:sz w:val="22"/>
          <w:szCs w:val="22"/>
        </w:rPr>
        <w:t>with Greg Garrard, Ax</w:t>
      </w:r>
      <w:r w:rsidR="00D73217" w:rsidRPr="000947AC">
        <w:rPr>
          <w:rFonts w:ascii="Century Gothic" w:hAnsi="Century Gothic"/>
          <w:sz w:val="22"/>
          <w:szCs w:val="22"/>
        </w:rPr>
        <w:t xml:space="preserve">el </w:t>
      </w:r>
    </w:p>
    <w:p w14:paraId="08CA9588" w14:textId="77E4EC22" w:rsidR="00EC60A5" w:rsidRPr="000947AC" w:rsidRDefault="00BD543A" w:rsidP="00BD543A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="00D73217" w:rsidRPr="000947AC">
        <w:rPr>
          <w:rFonts w:ascii="Century Gothic" w:hAnsi="Century Gothic"/>
          <w:sz w:val="22"/>
          <w:szCs w:val="22"/>
        </w:rPr>
        <w:t>Goodbody,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D73217" w:rsidRPr="000947AC">
        <w:rPr>
          <w:rFonts w:ascii="Century Gothic" w:hAnsi="Century Gothic"/>
          <w:sz w:val="22"/>
          <w:szCs w:val="22"/>
        </w:rPr>
        <w:t>Stephanie</w:t>
      </w:r>
      <w:r w:rsidR="002E34CB"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EC60A5" w:rsidRPr="000947AC">
        <w:rPr>
          <w:rFonts w:ascii="Century Gothic" w:hAnsi="Century Gothic"/>
          <w:sz w:val="22"/>
          <w:szCs w:val="22"/>
        </w:rPr>
        <w:t>Posthumus</w:t>
      </w:r>
      <w:proofErr w:type="spellEnd"/>
      <w:r w:rsidR="00EC60A5" w:rsidRPr="000947AC">
        <w:rPr>
          <w:rFonts w:ascii="Century Gothic" w:hAnsi="Century Gothic"/>
          <w:sz w:val="22"/>
          <w:szCs w:val="22"/>
        </w:rPr>
        <w:t>,</w:t>
      </w:r>
      <w:r w:rsidR="00D73217" w:rsidRPr="000947AC">
        <w:rPr>
          <w:rFonts w:ascii="Century Gothic" w:hAnsi="Century Gothic"/>
          <w:sz w:val="22"/>
          <w:szCs w:val="22"/>
        </w:rPr>
        <w:t xml:space="preserve"> </w:t>
      </w:r>
      <w:r w:rsidR="0095239D" w:rsidRPr="000947AC">
        <w:rPr>
          <w:rFonts w:ascii="Century Gothic" w:hAnsi="Century Gothic"/>
          <w:sz w:val="22"/>
          <w:szCs w:val="22"/>
        </w:rPr>
        <w:t>Bloomsbury Books.</w:t>
      </w:r>
    </w:p>
    <w:p w14:paraId="5ED72F36" w14:textId="77777777" w:rsidR="00EC60A5" w:rsidRPr="000947AC" w:rsidRDefault="00EC60A5" w:rsidP="00EC60A5">
      <w:pPr>
        <w:tabs>
          <w:tab w:val="left" w:pos="72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14F0406D" w14:textId="77777777" w:rsidR="002E34CB" w:rsidRPr="000947AC" w:rsidRDefault="00EC60A5" w:rsidP="0095239D">
      <w:pPr>
        <w:tabs>
          <w:tab w:val="left" w:pos="72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If Truth Were a Child: Essays</w:t>
      </w:r>
      <w:r w:rsidR="00151D0B"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sz w:val="22"/>
          <w:szCs w:val="22"/>
        </w:rPr>
        <w:t>Maxwell</w:t>
      </w:r>
      <w:r w:rsidR="00151D0B"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sz w:val="22"/>
          <w:szCs w:val="22"/>
        </w:rPr>
        <w:t>Institute, Living Faith</w:t>
      </w:r>
    </w:p>
    <w:p w14:paraId="76B8E50C" w14:textId="2443D861" w:rsidR="00EC60A5" w:rsidRPr="000947AC" w:rsidRDefault="002E34CB" w:rsidP="0095239D">
      <w:pPr>
        <w:tabs>
          <w:tab w:val="left" w:pos="72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BD543A" w:rsidRPr="000947AC">
        <w:rPr>
          <w:rFonts w:ascii="Century Gothic" w:hAnsi="Century Gothic"/>
          <w:sz w:val="22"/>
          <w:szCs w:val="22"/>
        </w:rPr>
        <w:tab/>
      </w:r>
      <w:r w:rsidR="00EC60A5" w:rsidRPr="000947AC">
        <w:rPr>
          <w:rFonts w:ascii="Century Gothic" w:hAnsi="Century Gothic"/>
          <w:sz w:val="22"/>
          <w:szCs w:val="22"/>
        </w:rPr>
        <w:t>Series</w:t>
      </w:r>
    </w:p>
    <w:p w14:paraId="0472EDC9" w14:textId="69AA52A5" w:rsidR="00EC60A5" w:rsidRPr="000947AC" w:rsidRDefault="00EC60A5" w:rsidP="00CA4292">
      <w:pPr>
        <w:tabs>
          <w:tab w:val="left" w:pos="720"/>
          <w:tab w:val="left" w:pos="1440"/>
        </w:tabs>
        <w:ind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="008939AB" w:rsidRPr="000947AC">
        <w:rPr>
          <w:rFonts w:ascii="Century Gothic" w:hAnsi="Century Gothic"/>
          <w:color w:val="000000"/>
          <w:sz w:val="22"/>
          <w:szCs w:val="22"/>
        </w:rPr>
        <w:tab/>
      </w:r>
      <w:r w:rsidR="008939AB" w:rsidRPr="000947AC">
        <w:rPr>
          <w:rFonts w:ascii="Century Gothic" w:hAnsi="Century Gothic"/>
          <w:color w:val="000000"/>
          <w:sz w:val="22"/>
          <w:szCs w:val="22"/>
        </w:rPr>
        <w:tab/>
      </w:r>
    </w:p>
    <w:p w14:paraId="4B84F346" w14:textId="7D154F91" w:rsidR="00CA4292" w:rsidRPr="000947AC" w:rsidRDefault="00EC60A5" w:rsidP="00CA4292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="00CA4292" w:rsidRPr="000947AC">
        <w:rPr>
          <w:rFonts w:ascii="Century Gothic" w:hAnsi="Century Gothic"/>
          <w:color w:val="000000"/>
          <w:sz w:val="22"/>
          <w:szCs w:val="22"/>
        </w:rPr>
        <w:t>2018</w:t>
      </w:r>
      <w:r w:rsidR="00CA4292" w:rsidRPr="000947AC">
        <w:rPr>
          <w:rFonts w:ascii="Century Gothic" w:hAnsi="Century Gothic"/>
          <w:i/>
          <w:sz w:val="22"/>
          <w:szCs w:val="22"/>
        </w:rPr>
        <w:tab/>
      </w:r>
      <w:r w:rsidR="00CA4292" w:rsidRPr="000947AC">
        <w:rPr>
          <w:rFonts w:ascii="Century Gothic" w:hAnsi="Century Gothic"/>
          <w:i/>
          <w:sz w:val="22"/>
          <w:szCs w:val="22"/>
        </w:rPr>
        <w:tab/>
        <w:t>American Fork</w:t>
      </w:r>
      <w:r w:rsidR="001640CE" w:rsidRPr="000947AC">
        <w:rPr>
          <w:rFonts w:ascii="Century Gothic" w:hAnsi="Century Gothic"/>
          <w:sz w:val="22"/>
          <w:szCs w:val="22"/>
        </w:rPr>
        <w:t xml:space="preserve">. Novel. London: </w:t>
      </w:r>
      <w:proofErr w:type="spellStart"/>
      <w:r w:rsidR="001640CE" w:rsidRPr="000947AC">
        <w:rPr>
          <w:rFonts w:ascii="Century Gothic" w:hAnsi="Century Gothic"/>
          <w:sz w:val="22"/>
          <w:szCs w:val="22"/>
        </w:rPr>
        <w:t>Roundfire</w:t>
      </w:r>
      <w:proofErr w:type="spellEnd"/>
      <w:r w:rsidR="001640CE" w:rsidRPr="000947AC">
        <w:rPr>
          <w:rFonts w:ascii="Century Gothic" w:hAnsi="Century Gothic"/>
          <w:sz w:val="22"/>
          <w:szCs w:val="22"/>
        </w:rPr>
        <w:t xml:space="preserve"> Books</w:t>
      </w:r>
    </w:p>
    <w:p w14:paraId="1994309E" w14:textId="02B15F86" w:rsidR="00CA4292" w:rsidRPr="000947AC" w:rsidRDefault="00CA4292" w:rsidP="00CA4292">
      <w:pPr>
        <w:tabs>
          <w:tab w:val="left" w:pos="720"/>
        </w:tabs>
        <w:ind w:left="216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(</w:t>
      </w:r>
      <w:r w:rsidR="0024603F" w:rsidRPr="000947AC">
        <w:rPr>
          <w:rFonts w:ascii="Century Gothic" w:hAnsi="Century Gothic"/>
          <w:sz w:val="22"/>
          <w:szCs w:val="22"/>
        </w:rPr>
        <w:t>Reviewed in Dialogue: A Journal of Mormon Thought, By Common Consent, Association for Mormon Letters, Breakaway</w:t>
      </w:r>
      <w:r w:rsidR="007E564B" w:rsidRPr="000947AC">
        <w:rPr>
          <w:rFonts w:ascii="Century Gothic" w:hAnsi="Century Gothic"/>
          <w:sz w:val="22"/>
          <w:szCs w:val="22"/>
        </w:rPr>
        <w:t xml:space="preserve"> Reviewers, Religion News Service, Utah’s 15 Bytes</w:t>
      </w:r>
      <w:r w:rsidR="008939AB" w:rsidRPr="000947AC">
        <w:rPr>
          <w:rFonts w:ascii="Century Gothic" w:hAnsi="Century Gothic"/>
          <w:sz w:val="22"/>
          <w:szCs w:val="22"/>
        </w:rPr>
        <w:t>; Finalist for Utah’s 15 Bytes Award for Best Fiction</w:t>
      </w:r>
      <w:r w:rsidRPr="000947AC">
        <w:rPr>
          <w:rFonts w:ascii="Century Gothic" w:hAnsi="Century Gothic"/>
          <w:sz w:val="22"/>
          <w:szCs w:val="22"/>
        </w:rPr>
        <w:t>)</w:t>
      </w:r>
    </w:p>
    <w:p w14:paraId="383E1A66" w14:textId="77777777" w:rsidR="00CA4292" w:rsidRPr="000947AC" w:rsidRDefault="00CA4292" w:rsidP="00A50C37">
      <w:pPr>
        <w:pStyle w:val="BlockText"/>
        <w:tabs>
          <w:tab w:val="left" w:pos="1080"/>
          <w:tab w:val="left" w:pos="1440"/>
        </w:tabs>
        <w:ind w:left="0" w:firstLine="0"/>
        <w:rPr>
          <w:rFonts w:ascii="Century Gothic" w:hAnsi="Century Gothic"/>
          <w:sz w:val="22"/>
          <w:szCs w:val="22"/>
        </w:rPr>
      </w:pPr>
    </w:p>
    <w:p w14:paraId="6AE1B880" w14:textId="675A207E" w:rsidR="00832BD3" w:rsidRPr="000947AC" w:rsidRDefault="00832BD3" w:rsidP="00832BD3">
      <w:pPr>
        <w:ind w:firstLine="720"/>
        <w:rPr>
          <w:rFonts w:ascii="Century Gothic" w:hAnsi="Century Gothic"/>
          <w:sz w:val="22"/>
          <w:szCs w:val="22"/>
          <w:shd w:val="clear" w:color="auto" w:fill="FFFFFF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  <w:shd w:val="clear" w:color="auto" w:fill="FFFFFF"/>
        </w:rPr>
        <w:t>Learning to Like Life: A Tribute to Lowell Bennion</w:t>
      </w:r>
      <w:r w:rsidRPr="000947AC">
        <w:rPr>
          <w:rFonts w:ascii="Century Gothic" w:hAnsi="Century Gothic"/>
          <w:sz w:val="22"/>
          <w:szCs w:val="22"/>
          <w:shd w:val="clear" w:color="auto" w:fill="FFFFFF"/>
        </w:rPr>
        <w:t>, (self-published</w:t>
      </w:r>
      <w:r w:rsidR="00BD543A" w:rsidRPr="000947AC">
        <w:rPr>
          <w:rFonts w:ascii="Century Gothic" w:hAnsi="Century Gothic"/>
          <w:sz w:val="22"/>
          <w:szCs w:val="22"/>
          <w:shd w:val="clear" w:color="auto" w:fill="FFFFFF"/>
        </w:rPr>
        <w:t>)</w:t>
      </w:r>
      <w:r w:rsidRPr="000947AC">
        <w:rPr>
          <w:rFonts w:ascii="Century Gothic" w:hAnsi="Century Gothic"/>
          <w:sz w:val="22"/>
          <w:szCs w:val="22"/>
          <w:shd w:val="clear" w:color="auto" w:fill="FFFFFF"/>
        </w:rPr>
        <w:t xml:space="preserve"> </w:t>
      </w:r>
    </w:p>
    <w:p w14:paraId="68B90299" w14:textId="1CA589E4" w:rsidR="00832BD3" w:rsidRPr="000947AC" w:rsidRDefault="00832BD3" w:rsidP="00337514">
      <w:pPr>
        <w:pStyle w:val="BlockText"/>
        <w:tabs>
          <w:tab w:val="left" w:pos="1080"/>
          <w:tab w:val="left" w:pos="1440"/>
        </w:tabs>
        <w:ind w:left="2160" w:hanging="1440"/>
        <w:rPr>
          <w:rFonts w:ascii="Century Gothic" w:hAnsi="Century Gothic"/>
          <w:sz w:val="22"/>
          <w:szCs w:val="22"/>
        </w:rPr>
      </w:pPr>
    </w:p>
    <w:p w14:paraId="4065076F" w14:textId="77777777" w:rsidR="00BD543A" w:rsidRPr="000947AC" w:rsidRDefault="00337514" w:rsidP="00BD543A">
      <w:pPr>
        <w:pStyle w:val="BlockText"/>
        <w:tabs>
          <w:tab w:val="left" w:pos="108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Home Waters: A Year of Recompenses on the Provo River</w:t>
      </w:r>
      <w:r w:rsidRPr="000947AC">
        <w:rPr>
          <w:rFonts w:ascii="Century Gothic" w:hAnsi="Century Gothic"/>
          <w:sz w:val="22"/>
          <w:szCs w:val="22"/>
        </w:rPr>
        <w:t xml:space="preserve">. </w:t>
      </w:r>
    </w:p>
    <w:p w14:paraId="2C17ACD8" w14:textId="2991D5BA" w:rsidR="00337514" w:rsidRPr="000947AC" w:rsidRDefault="00BD543A" w:rsidP="00BD543A">
      <w:pPr>
        <w:pStyle w:val="BlockText"/>
        <w:tabs>
          <w:tab w:val="left" w:pos="108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>Salt Lake</w:t>
      </w:r>
      <w:r w:rsidR="002E34CB" w:rsidRPr="000947AC">
        <w:rPr>
          <w:rFonts w:ascii="Century Gothic" w:hAnsi="Century Gothic"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 xml:space="preserve">City: U of Utah P </w:t>
      </w:r>
    </w:p>
    <w:p w14:paraId="234E9836" w14:textId="77777777" w:rsidR="00337514" w:rsidRPr="000947AC" w:rsidRDefault="00337514" w:rsidP="00337514">
      <w:pPr>
        <w:pStyle w:val="BlockText"/>
        <w:tabs>
          <w:tab w:val="left" w:pos="1440"/>
        </w:tabs>
        <w:ind w:left="2160" w:firstLine="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(Reviewed in </w:t>
      </w:r>
      <w:r w:rsidR="002E7DFA" w:rsidRPr="000947AC">
        <w:rPr>
          <w:rFonts w:ascii="Century Gothic" w:hAnsi="Century Gothic"/>
          <w:i/>
          <w:sz w:val="22"/>
          <w:szCs w:val="22"/>
        </w:rPr>
        <w:t>Western American Literature</w:t>
      </w:r>
      <w:r w:rsidR="002E7DFA"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Dialogue: A Journal of Mormon Thought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Utah Historical Quarterly, Association for Mormon Letters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BYU Magazine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Deseret News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 xml:space="preserve">The Daily </w:t>
      </w:r>
      <w:r w:rsidRPr="000947AC">
        <w:rPr>
          <w:rFonts w:ascii="Century Gothic" w:hAnsi="Century Gothic"/>
          <w:sz w:val="22"/>
          <w:szCs w:val="22"/>
        </w:rPr>
        <w:t xml:space="preserve">Herald, </w:t>
      </w:r>
      <w:r w:rsidRPr="000947AC">
        <w:rPr>
          <w:rFonts w:ascii="Century Gothic" w:hAnsi="Century Gothic"/>
          <w:i/>
          <w:sz w:val="22"/>
          <w:szCs w:val="22"/>
        </w:rPr>
        <w:t>The Daily Universe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="00E473B5" w:rsidRPr="000947AC">
        <w:rPr>
          <w:rFonts w:ascii="Century Gothic" w:hAnsi="Century Gothic"/>
          <w:i/>
          <w:sz w:val="22"/>
          <w:szCs w:val="22"/>
        </w:rPr>
        <w:t xml:space="preserve">BYU Studies, </w:t>
      </w:r>
      <w:r w:rsidRPr="000947AC">
        <w:rPr>
          <w:rFonts w:ascii="Century Gothic" w:hAnsi="Century Gothic"/>
          <w:i/>
          <w:sz w:val="22"/>
          <w:szCs w:val="22"/>
        </w:rPr>
        <w:t>Westport News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Times and Seasons</w:t>
      </w:r>
      <w:r w:rsidRPr="000947AC">
        <w:rPr>
          <w:rFonts w:ascii="Century Gothic" w:hAnsi="Century Gothic"/>
          <w:sz w:val="22"/>
          <w:szCs w:val="22"/>
        </w:rPr>
        <w:t xml:space="preserve">, and </w:t>
      </w:r>
      <w:r w:rsidRPr="000947AC">
        <w:rPr>
          <w:rFonts w:ascii="Century Gothic" w:hAnsi="Century Gothic"/>
          <w:i/>
          <w:sz w:val="22"/>
          <w:szCs w:val="22"/>
        </w:rPr>
        <w:t>By Common Consent</w:t>
      </w:r>
      <w:r w:rsidRPr="000947AC">
        <w:rPr>
          <w:rFonts w:ascii="Century Gothic" w:hAnsi="Century Gothic"/>
          <w:sz w:val="22"/>
          <w:szCs w:val="22"/>
        </w:rPr>
        <w:t>)</w:t>
      </w:r>
    </w:p>
    <w:p w14:paraId="19321CDF" w14:textId="77777777" w:rsidR="009D7391" w:rsidRPr="000947AC" w:rsidRDefault="009D7391" w:rsidP="00337514">
      <w:pPr>
        <w:pStyle w:val="BlockText"/>
        <w:tabs>
          <w:tab w:val="left" w:pos="1440"/>
        </w:tabs>
        <w:ind w:left="2160" w:firstLine="0"/>
        <w:rPr>
          <w:rFonts w:ascii="Century Gothic" w:hAnsi="Century Gothic"/>
          <w:sz w:val="22"/>
          <w:szCs w:val="22"/>
        </w:rPr>
      </w:pPr>
    </w:p>
    <w:p w14:paraId="328A54E7" w14:textId="77777777" w:rsidR="00337514" w:rsidRPr="000947AC" w:rsidRDefault="00337514" w:rsidP="00337514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New World Poetics: Nature and the Adamic Imagination of</w:t>
      </w:r>
    </w:p>
    <w:p w14:paraId="649B650A" w14:textId="77777777" w:rsidR="00BD543A" w:rsidRPr="000947AC" w:rsidRDefault="002E34CB" w:rsidP="002E34CB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="00BD543A" w:rsidRPr="000947AC">
        <w:rPr>
          <w:rFonts w:ascii="Century Gothic" w:hAnsi="Century Gothic"/>
          <w:i/>
          <w:sz w:val="22"/>
          <w:szCs w:val="22"/>
        </w:rPr>
        <w:tab/>
      </w:r>
      <w:r w:rsidR="00BD543A" w:rsidRPr="000947AC">
        <w:rPr>
          <w:rFonts w:ascii="Century Gothic" w:hAnsi="Century Gothic"/>
          <w:i/>
          <w:sz w:val="22"/>
          <w:szCs w:val="22"/>
        </w:rPr>
        <w:tab/>
      </w:r>
      <w:r w:rsidR="00337514" w:rsidRPr="000947AC">
        <w:rPr>
          <w:rFonts w:ascii="Century Gothic" w:hAnsi="Century Gothic"/>
          <w:i/>
          <w:sz w:val="22"/>
          <w:szCs w:val="22"/>
        </w:rPr>
        <w:t>Whitman, Neruda, and Walcott</w:t>
      </w:r>
      <w:r w:rsidR="00337514" w:rsidRPr="000947AC">
        <w:rPr>
          <w:rFonts w:ascii="Century Gothic" w:hAnsi="Century Gothic"/>
          <w:sz w:val="22"/>
          <w:szCs w:val="22"/>
        </w:rPr>
        <w:t>. Athens: U of Georgia P</w:t>
      </w:r>
      <w:r w:rsidRPr="000947AC">
        <w:rPr>
          <w:rFonts w:ascii="Century Gothic" w:hAnsi="Century Gothic"/>
          <w:sz w:val="22"/>
          <w:szCs w:val="22"/>
        </w:rPr>
        <w:t>.</w:t>
      </w:r>
    </w:p>
    <w:p w14:paraId="01E5D0D3" w14:textId="2D6BA791" w:rsidR="00337514" w:rsidRPr="000947AC" w:rsidRDefault="00BD543A" w:rsidP="002E34CB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2E34CB"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ssued in paperback, 2010</w:t>
      </w:r>
      <w:r w:rsidR="002E34CB" w:rsidRPr="000947AC">
        <w:rPr>
          <w:rFonts w:ascii="Century Gothic" w:hAnsi="Century Gothic"/>
          <w:sz w:val="22"/>
          <w:szCs w:val="22"/>
        </w:rPr>
        <w:t>.</w:t>
      </w:r>
    </w:p>
    <w:p w14:paraId="6888E439" w14:textId="77777777" w:rsidR="00337514" w:rsidRPr="000947AC" w:rsidRDefault="00337514" w:rsidP="00337514">
      <w:pPr>
        <w:tabs>
          <w:tab w:val="left" w:pos="1440"/>
        </w:tabs>
        <w:ind w:left="216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(Reviewed in </w:t>
      </w:r>
      <w:r w:rsidRPr="000947AC">
        <w:rPr>
          <w:rFonts w:ascii="Century Gothic" w:hAnsi="Century Gothic"/>
          <w:i/>
          <w:sz w:val="22"/>
          <w:szCs w:val="22"/>
        </w:rPr>
        <w:t>Twentieth Century Literature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Choice Magazine, American Literature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Walt Whitman Quarterly Review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American Quarterly</w:t>
      </w:r>
      <w:r w:rsidR="009D0C19" w:rsidRPr="000947AC">
        <w:rPr>
          <w:rFonts w:ascii="Century Gothic" w:hAnsi="Century Gothic"/>
          <w:i/>
          <w:sz w:val="22"/>
          <w:szCs w:val="22"/>
        </w:rPr>
        <w:t>, Journal of Ecocriticism</w:t>
      </w:r>
      <w:r w:rsidRPr="000947AC">
        <w:rPr>
          <w:rFonts w:ascii="Century Gothic" w:hAnsi="Century Gothic"/>
          <w:sz w:val="22"/>
          <w:szCs w:val="22"/>
        </w:rPr>
        <w:t>)</w:t>
      </w:r>
    </w:p>
    <w:p w14:paraId="66A85A0A" w14:textId="77777777" w:rsidR="009D7391" w:rsidRPr="000947AC" w:rsidRDefault="009D7391" w:rsidP="00337514">
      <w:pPr>
        <w:tabs>
          <w:tab w:val="left" w:pos="1440"/>
        </w:tabs>
        <w:ind w:left="2160" w:right="540" w:hanging="360"/>
        <w:rPr>
          <w:rFonts w:ascii="Century Gothic" w:hAnsi="Century Gothic"/>
          <w:i/>
          <w:sz w:val="22"/>
          <w:szCs w:val="22"/>
        </w:rPr>
      </w:pPr>
    </w:p>
    <w:p w14:paraId="16FC61D5" w14:textId="77777777" w:rsidR="00BD543A" w:rsidRPr="000947AC" w:rsidRDefault="00337514" w:rsidP="002E34CB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Postslavery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Literatures in the Americas: Family Portraits in Black</w:t>
      </w:r>
    </w:p>
    <w:p w14:paraId="1E81AC39" w14:textId="3621496B" w:rsidR="00337514" w:rsidRPr="000947AC" w:rsidRDefault="00BD543A" w:rsidP="002E34CB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i/>
          <w:sz w:val="22"/>
          <w:szCs w:val="22"/>
        </w:rPr>
        <w:t>and</w:t>
      </w:r>
      <w:r w:rsidR="002E34CB" w:rsidRPr="000947AC">
        <w:rPr>
          <w:rFonts w:ascii="Century Gothic" w:hAnsi="Century Gothic"/>
          <w:i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i/>
          <w:sz w:val="22"/>
          <w:szCs w:val="22"/>
        </w:rPr>
        <w:t>White</w:t>
      </w:r>
      <w:r w:rsidR="00337514" w:rsidRPr="000947AC">
        <w:rPr>
          <w:rFonts w:ascii="Century Gothic" w:hAnsi="Century Gothic"/>
          <w:sz w:val="22"/>
          <w:szCs w:val="22"/>
        </w:rPr>
        <w:t xml:space="preserve">. Charlottesville: UP of Virginia </w:t>
      </w:r>
    </w:p>
    <w:p w14:paraId="6FB8BD67" w14:textId="77777777" w:rsidR="00337514" w:rsidRPr="000947AC" w:rsidRDefault="00337514" w:rsidP="00337514">
      <w:pPr>
        <w:tabs>
          <w:tab w:val="left" w:pos="1440"/>
        </w:tabs>
        <w:ind w:left="216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(Reviewed in </w:t>
      </w:r>
      <w:r w:rsidRPr="000947AC">
        <w:rPr>
          <w:rFonts w:ascii="Century Gothic" w:hAnsi="Century Gothic"/>
          <w:i/>
          <w:sz w:val="22"/>
          <w:szCs w:val="22"/>
        </w:rPr>
        <w:t>American Literary History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Choice Magazine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Virginia Quarterly Review</w:t>
      </w:r>
      <w:r w:rsidRPr="000947AC">
        <w:rPr>
          <w:rFonts w:ascii="Century Gothic" w:hAnsi="Century Gothic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sz w:val="22"/>
          <w:szCs w:val="22"/>
        </w:rPr>
        <w:t>Mississippi Quarterly, The Americas</w:t>
      </w:r>
      <w:r w:rsidRPr="000947AC">
        <w:rPr>
          <w:rFonts w:ascii="Century Gothic" w:hAnsi="Century Gothic"/>
          <w:sz w:val="22"/>
          <w:szCs w:val="22"/>
        </w:rPr>
        <w:t>)</w:t>
      </w:r>
    </w:p>
    <w:p w14:paraId="1D470930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49383826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Edited Books:</w:t>
      </w:r>
    </w:p>
    <w:p w14:paraId="0CCEEF1C" w14:textId="77777777" w:rsidR="00337514" w:rsidRPr="000947AC" w:rsidRDefault="00337514">
      <w:pPr>
        <w:tabs>
          <w:tab w:val="left" w:pos="72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79B7CED3" w14:textId="77777777" w:rsidR="00337514" w:rsidRPr="000947AC" w:rsidRDefault="00337514" w:rsidP="00337514">
      <w:pPr>
        <w:tabs>
          <w:tab w:val="left" w:pos="1440"/>
        </w:tabs>
        <w:ind w:left="2160" w:right="540" w:hanging="14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color w:val="000000"/>
          <w:sz w:val="22"/>
          <w:szCs w:val="22"/>
        </w:rPr>
        <w:t>Postcolonial Ecologies: Literatures of the Environment</w:t>
      </w:r>
      <w:r w:rsidRPr="000947AC">
        <w:rPr>
          <w:rFonts w:ascii="Century Gothic" w:hAnsi="Century Gothic"/>
          <w:color w:val="000000"/>
          <w:sz w:val="22"/>
          <w:szCs w:val="22"/>
        </w:rPr>
        <w:t>. With</w:t>
      </w:r>
    </w:p>
    <w:p w14:paraId="1B8663B3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Elizabeth DeLoughrey. New York: Oxford UP </w:t>
      </w:r>
    </w:p>
    <w:p w14:paraId="368F46D5" w14:textId="77777777" w:rsidR="00BD543A" w:rsidRPr="000947AC" w:rsidRDefault="00337514" w:rsidP="00BD543A">
      <w:pPr>
        <w:tabs>
          <w:tab w:val="left" w:pos="720"/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America’s Worlds and the World’s Americas</w:t>
      </w:r>
      <w:r w:rsidRPr="000947AC">
        <w:rPr>
          <w:rFonts w:ascii="Century Gothic" w:hAnsi="Century Gothic"/>
          <w:sz w:val="22"/>
          <w:szCs w:val="22"/>
        </w:rPr>
        <w:t xml:space="preserve">. With Amaryll </w:t>
      </w:r>
    </w:p>
    <w:p w14:paraId="081A029B" w14:textId="12A4CE5A" w:rsidR="00337514" w:rsidRPr="000947AC" w:rsidRDefault="00BD543A" w:rsidP="00BD543A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="00337514" w:rsidRPr="000947AC">
        <w:rPr>
          <w:rFonts w:ascii="Century Gothic" w:hAnsi="Century Gothic"/>
          <w:sz w:val="22"/>
          <w:szCs w:val="22"/>
        </w:rPr>
        <w:t>Chanady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 xml:space="preserve">and Patrick Imbert. Ottawa: </w:t>
      </w:r>
      <w:proofErr w:type="spellStart"/>
      <w:r w:rsidR="00337514" w:rsidRPr="000947AC">
        <w:rPr>
          <w:rFonts w:ascii="Century Gothic" w:hAnsi="Century Gothic"/>
          <w:sz w:val="22"/>
          <w:szCs w:val="22"/>
        </w:rPr>
        <w:t>Legas</w:t>
      </w:r>
      <w:proofErr w:type="spellEnd"/>
    </w:p>
    <w:p w14:paraId="68E2B139" w14:textId="77777777" w:rsidR="00337514" w:rsidRPr="000947AC" w:rsidRDefault="00337514" w:rsidP="00337514">
      <w:pPr>
        <w:tabs>
          <w:tab w:val="left" w:pos="720"/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Stewardship and the Creation: LDS Perspectives on the</w:t>
      </w:r>
    </w:p>
    <w:p w14:paraId="5BB5CB65" w14:textId="77777777" w:rsidR="00337514" w:rsidRPr="000947AC" w:rsidRDefault="00337514" w:rsidP="00337514">
      <w:pPr>
        <w:tabs>
          <w:tab w:val="left" w:pos="720"/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Environment</w:t>
      </w:r>
      <w:r w:rsidRPr="000947AC">
        <w:rPr>
          <w:rFonts w:ascii="Century Gothic" w:hAnsi="Century Gothic"/>
          <w:sz w:val="22"/>
          <w:szCs w:val="22"/>
        </w:rPr>
        <w:t>. With Terry Ball and Steven Peck. Provo:</w:t>
      </w:r>
    </w:p>
    <w:p w14:paraId="6848CCE9" w14:textId="77777777" w:rsidR="00337514" w:rsidRPr="000947AC" w:rsidRDefault="00337514" w:rsidP="00337514">
      <w:pPr>
        <w:tabs>
          <w:tab w:val="left" w:pos="720"/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Religious Studies Center</w:t>
      </w:r>
    </w:p>
    <w:p w14:paraId="463AA153" w14:textId="77777777" w:rsidR="00BD543A" w:rsidRPr="000947AC" w:rsidRDefault="00337514" w:rsidP="00BD543A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 xml:space="preserve">Caribbean Literature and the Environment: Between Nature </w:t>
      </w:r>
    </w:p>
    <w:p w14:paraId="205BD44D" w14:textId="3BC9905D" w:rsidR="00337514" w:rsidRPr="000947AC" w:rsidRDefault="00BD543A" w:rsidP="00BD543A">
      <w:pPr>
        <w:tabs>
          <w:tab w:val="left" w:pos="1440"/>
        </w:tabs>
        <w:ind w:left="288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i/>
          <w:sz w:val="22"/>
          <w:szCs w:val="22"/>
        </w:rPr>
        <w:t>and</w:t>
      </w:r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i/>
          <w:sz w:val="22"/>
          <w:szCs w:val="22"/>
        </w:rPr>
        <w:t>Culture</w:t>
      </w:r>
      <w:r w:rsidR="00337514" w:rsidRPr="000947AC">
        <w:rPr>
          <w:rFonts w:ascii="Century Gothic" w:hAnsi="Century Gothic"/>
          <w:sz w:val="22"/>
          <w:szCs w:val="22"/>
        </w:rPr>
        <w:t xml:space="preserve">. With Elizabeth </w:t>
      </w:r>
      <w:proofErr w:type="spellStart"/>
      <w:r w:rsidR="00337514" w:rsidRPr="000947AC">
        <w:rPr>
          <w:rFonts w:ascii="Century Gothic" w:hAnsi="Century Gothic"/>
          <w:sz w:val="22"/>
          <w:szCs w:val="22"/>
        </w:rPr>
        <w:t>DeLoughrey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and Renée </w:t>
      </w:r>
      <w:proofErr w:type="spellStart"/>
      <w:r w:rsidR="00337514" w:rsidRPr="000947AC">
        <w:rPr>
          <w:rFonts w:ascii="Century Gothic" w:hAnsi="Century Gothic"/>
          <w:sz w:val="22"/>
          <w:szCs w:val="22"/>
        </w:rPr>
        <w:t>Gosson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>.</w:t>
      </w:r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>Charlottesville: U of Virginia P</w:t>
      </w:r>
    </w:p>
    <w:p w14:paraId="7DEC4E55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405E8994" w14:textId="61F6D4C2" w:rsidR="001F2100" w:rsidRDefault="001F2100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Edited Special Issues:</w:t>
      </w:r>
    </w:p>
    <w:p w14:paraId="554CFD81" w14:textId="05A60E57" w:rsidR="001F2100" w:rsidRDefault="001F2100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color w:val="000000"/>
          <w:sz w:val="22"/>
          <w:szCs w:val="22"/>
        </w:rPr>
      </w:pPr>
    </w:p>
    <w:p w14:paraId="57743E74" w14:textId="77777777" w:rsidR="001F2100" w:rsidRDefault="001F2100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ab/>
        <w:t>2021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Religions (“Latter-day Saint Theology and the Environment”), with </w:t>
      </w:r>
    </w:p>
    <w:p w14:paraId="4E80D63A" w14:textId="38C2BDA8" w:rsidR="001F2100" w:rsidRPr="001F2100" w:rsidRDefault="001F2100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Anna Thurston and Kristen Blair, 12/11, December 2021</w:t>
      </w:r>
    </w:p>
    <w:p w14:paraId="33D0A44E" w14:textId="77777777" w:rsidR="001F2100" w:rsidRDefault="001F2100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color w:val="000000"/>
          <w:sz w:val="22"/>
          <w:szCs w:val="22"/>
        </w:rPr>
      </w:pPr>
    </w:p>
    <w:p w14:paraId="6D861434" w14:textId="05D0BC33" w:rsidR="00337514" w:rsidRPr="000947AC" w:rsidRDefault="00337514" w:rsidP="00D9225A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color w:val="000000"/>
          <w:sz w:val="22"/>
          <w:szCs w:val="22"/>
        </w:rPr>
        <w:t>Book Chapters:</w:t>
      </w:r>
    </w:p>
    <w:p w14:paraId="009309D5" w14:textId="77777777" w:rsidR="00414F28" w:rsidRPr="000947AC" w:rsidRDefault="00414F28" w:rsidP="00414F28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512DADF7" w14:textId="77777777" w:rsidR="0024603F" w:rsidRPr="000947AC" w:rsidRDefault="0095239D" w:rsidP="00FD4A78">
      <w:pPr>
        <w:ind w:left="2160" w:hanging="1440"/>
        <w:rPr>
          <w:rFonts w:ascii="Century Gothic" w:hAnsi="Century Gothic" w:cs="Courier New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="00FD4A78" w:rsidRPr="000947AC">
        <w:rPr>
          <w:rFonts w:ascii="Century Gothic" w:hAnsi="Century Gothic"/>
          <w:sz w:val="22"/>
          <w:szCs w:val="22"/>
        </w:rPr>
        <w:tab/>
        <w:t>“Epilogue</w:t>
      </w:r>
      <w:r w:rsidR="0024603F" w:rsidRPr="000947AC">
        <w:rPr>
          <w:rFonts w:ascii="Century Gothic" w:hAnsi="Century Gothic"/>
          <w:sz w:val="22"/>
          <w:szCs w:val="22"/>
        </w:rPr>
        <w:t>: On the Moral Lessons of Mormon Environmental History</w:t>
      </w:r>
      <w:r w:rsidR="00FD4A78" w:rsidRPr="000947AC">
        <w:rPr>
          <w:rFonts w:ascii="Century Gothic" w:hAnsi="Century Gothic"/>
          <w:sz w:val="22"/>
          <w:szCs w:val="22"/>
        </w:rPr>
        <w:t xml:space="preserve">” in </w:t>
      </w:r>
      <w:r w:rsidR="00FD4A78" w:rsidRPr="000947AC">
        <w:rPr>
          <w:rFonts w:ascii="Century Gothic" w:hAnsi="Century Gothic" w:cs="Courier New"/>
          <w:i/>
          <w:sz w:val="22"/>
          <w:szCs w:val="22"/>
        </w:rPr>
        <w:t xml:space="preserve">The </w:t>
      </w:r>
    </w:p>
    <w:p w14:paraId="2A468CEE" w14:textId="77777777" w:rsidR="0024603F" w:rsidRPr="000947AC" w:rsidRDefault="00FD4A78" w:rsidP="0024603F">
      <w:pPr>
        <w:ind w:left="2160" w:firstLine="720"/>
        <w:rPr>
          <w:rFonts w:ascii="Century Gothic" w:hAnsi="Century Gothic" w:cs="Courier New"/>
          <w:i/>
          <w:sz w:val="22"/>
          <w:szCs w:val="22"/>
        </w:rPr>
      </w:pPr>
      <w:r w:rsidRPr="000947AC">
        <w:rPr>
          <w:rFonts w:ascii="Century Gothic" w:hAnsi="Century Gothic" w:cs="Courier New"/>
          <w:i/>
          <w:sz w:val="22"/>
          <w:szCs w:val="22"/>
        </w:rPr>
        <w:lastRenderedPageBreak/>
        <w:t>Earth Will Appear as the Garden of Eden: Essays on</w:t>
      </w:r>
      <w:r w:rsidR="0024603F" w:rsidRPr="000947AC">
        <w:rPr>
          <w:rFonts w:ascii="Century Gothic" w:hAnsi="Century Gothic" w:cs="Courier New"/>
          <w:i/>
          <w:sz w:val="22"/>
          <w:szCs w:val="22"/>
        </w:rPr>
        <w:t xml:space="preserve"> Mormon</w:t>
      </w:r>
    </w:p>
    <w:p w14:paraId="4BBD6DF8" w14:textId="0B12A827" w:rsidR="00FD4A78" w:rsidRPr="000947AC" w:rsidRDefault="00FD4A78" w:rsidP="0024603F">
      <w:pPr>
        <w:ind w:left="2160" w:firstLine="720"/>
        <w:rPr>
          <w:rFonts w:ascii="Century Gothic" w:hAnsi="Century Gothic" w:cs="Courier New"/>
          <w:i/>
          <w:sz w:val="22"/>
          <w:szCs w:val="22"/>
        </w:rPr>
      </w:pPr>
      <w:r w:rsidRPr="000947AC">
        <w:rPr>
          <w:rFonts w:ascii="Century Gothic" w:hAnsi="Century Gothic" w:cs="Courier New"/>
          <w:i/>
          <w:sz w:val="22"/>
          <w:szCs w:val="22"/>
        </w:rPr>
        <w:t>Environmental History</w:t>
      </w:r>
      <w:r w:rsidRPr="000947AC">
        <w:rPr>
          <w:rFonts w:ascii="Century Gothic" w:hAnsi="Century Gothic" w:cs="Courier New"/>
          <w:sz w:val="22"/>
          <w:szCs w:val="22"/>
        </w:rPr>
        <w:t>, edited by</w:t>
      </w:r>
      <w:r w:rsidR="0024603F" w:rsidRPr="000947AC">
        <w:rPr>
          <w:rFonts w:ascii="Century Gothic" w:hAnsi="Century Gothic" w:cs="Courier New"/>
          <w:sz w:val="22"/>
          <w:szCs w:val="22"/>
        </w:rPr>
        <w:t xml:space="preserve"> Jedidiah Rogers and Matthew C.</w:t>
      </w:r>
      <w:r w:rsidR="0024603F" w:rsidRPr="000947AC">
        <w:rPr>
          <w:rFonts w:ascii="Century Gothic" w:hAnsi="Century Gothic" w:cs="Courier New"/>
          <w:sz w:val="22"/>
          <w:szCs w:val="22"/>
        </w:rPr>
        <w:tab/>
      </w:r>
      <w:r w:rsidRPr="000947AC">
        <w:rPr>
          <w:rFonts w:ascii="Century Gothic" w:hAnsi="Century Gothic" w:cs="Courier New"/>
          <w:sz w:val="22"/>
          <w:szCs w:val="22"/>
        </w:rPr>
        <w:t xml:space="preserve">Godfrey, </w:t>
      </w:r>
      <w:r w:rsidR="0024603F" w:rsidRPr="000947AC">
        <w:rPr>
          <w:rFonts w:ascii="Century Gothic" w:hAnsi="Century Gothic" w:cs="Courier New"/>
          <w:sz w:val="22"/>
          <w:szCs w:val="22"/>
        </w:rPr>
        <w:t xml:space="preserve">253-261, Salt Lake City: </w:t>
      </w:r>
      <w:r w:rsidRPr="000947AC">
        <w:rPr>
          <w:rFonts w:ascii="Century Gothic" w:hAnsi="Century Gothic" w:cs="Courier New"/>
          <w:sz w:val="22"/>
          <w:szCs w:val="22"/>
        </w:rPr>
        <w:t>Universit</w:t>
      </w:r>
      <w:r w:rsidR="0024603F" w:rsidRPr="000947AC">
        <w:rPr>
          <w:rFonts w:ascii="Century Gothic" w:hAnsi="Century Gothic" w:cs="Courier New"/>
          <w:sz w:val="22"/>
          <w:szCs w:val="22"/>
        </w:rPr>
        <w:t xml:space="preserve">y of Utah Press </w:t>
      </w:r>
    </w:p>
    <w:p w14:paraId="125D1518" w14:textId="0ED5D96B" w:rsidR="00CA4292" w:rsidRPr="000947AC" w:rsidRDefault="00FD4A78" w:rsidP="00CA4292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="00CA4292" w:rsidRPr="000947AC">
        <w:rPr>
          <w:rFonts w:ascii="Century Gothic" w:hAnsi="Century Gothic"/>
          <w:sz w:val="22"/>
          <w:szCs w:val="22"/>
        </w:rPr>
        <w:tab/>
      </w:r>
      <w:r w:rsidR="00CA4292" w:rsidRPr="000947AC">
        <w:rPr>
          <w:rFonts w:ascii="Century Gothic" w:hAnsi="Century Gothic"/>
          <w:sz w:val="22"/>
          <w:szCs w:val="22"/>
        </w:rPr>
        <w:tab/>
        <w:t>“Dreams, Visions, and Foolish Imaginations: Alternative History as</w:t>
      </w:r>
    </w:p>
    <w:p w14:paraId="7BEB86A0" w14:textId="77777777" w:rsidR="00CA4292" w:rsidRPr="000947AC" w:rsidRDefault="00CA4292" w:rsidP="00CA4292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Sacred History in the Book of Mormon” in </w:t>
      </w:r>
      <w:r w:rsidRPr="000947AC">
        <w:rPr>
          <w:rFonts w:ascii="Century Gothic" w:hAnsi="Century Gothic"/>
          <w:i/>
          <w:sz w:val="22"/>
          <w:szCs w:val="22"/>
        </w:rPr>
        <w:t>1 Nephi 1</w:t>
      </w:r>
      <w:r w:rsidRPr="000947AC">
        <w:rPr>
          <w:rFonts w:ascii="Century Gothic" w:hAnsi="Century Gothic"/>
          <w:sz w:val="22"/>
          <w:szCs w:val="22"/>
        </w:rPr>
        <w:t>, ed.</w:t>
      </w:r>
    </w:p>
    <w:p w14:paraId="6FAFBFD4" w14:textId="32A67B84" w:rsidR="00CA4292" w:rsidRPr="000947AC" w:rsidRDefault="00CA4292" w:rsidP="005616FC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Adam Miller</w:t>
      </w:r>
      <w:r w:rsidR="005C030A" w:rsidRPr="000947AC">
        <w:rPr>
          <w:rFonts w:ascii="Century Gothic" w:hAnsi="Century Gothic"/>
          <w:sz w:val="22"/>
          <w:szCs w:val="22"/>
        </w:rPr>
        <w:t>, Provo: Maxwell Institute, 30-46.</w:t>
      </w:r>
    </w:p>
    <w:p w14:paraId="6C00FD89" w14:textId="652474D7" w:rsidR="00F11011" w:rsidRPr="000947AC" w:rsidRDefault="000F754E" w:rsidP="00F11011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="00F11011" w:rsidRPr="000947AC">
        <w:rPr>
          <w:rFonts w:ascii="Century Gothic" w:hAnsi="Century Gothic"/>
          <w:sz w:val="22"/>
          <w:szCs w:val="22"/>
        </w:rPr>
        <w:tab/>
      </w:r>
      <w:r w:rsidR="00F11011" w:rsidRPr="000947AC">
        <w:rPr>
          <w:rFonts w:ascii="Century Gothic" w:hAnsi="Century Gothic"/>
          <w:sz w:val="22"/>
          <w:szCs w:val="22"/>
        </w:rPr>
        <w:tab/>
        <w:t xml:space="preserve">“Mormon Views of Environmental Stewardship” in </w:t>
      </w:r>
      <w:r w:rsidR="00F11011" w:rsidRPr="000947AC">
        <w:rPr>
          <w:rFonts w:ascii="Century Gothic" w:hAnsi="Century Gothic"/>
          <w:i/>
          <w:sz w:val="22"/>
          <w:szCs w:val="22"/>
        </w:rPr>
        <w:t>Routledge</w:t>
      </w:r>
    </w:p>
    <w:p w14:paraId="7D0B69B3" w14:textId="77777777" w:rsidR="00F11011" w:rsidRPr="000947AC" w:rsidRDefault="00F11011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Handbook on Religion and Ecology</w:t>
      </w:r>
      <w:r w:rsidRPr="000947AC">
        <w:rPr>
          <w:rFonts w:ascii="Century Gothic" w:hAnsi="Century Gothic"/>
          <w:sz w:val="22"/>
          <w:szCs w:val="22"/>
        </w:rPr>
        <w:t>, edited by Mary Evelyn</w:t>
      </w:r>
    </w:p>
    <w:p w14:paraId="39E2FED3" w14:textId="7A7C310A" w:rsidR="00F11011" w:rsidRPr="000947AC" w:rsidRDefault="00F11011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Tucker, John Grim, and Willis Jenkins. </w:t>
      </w:r>
      <w:r w:rsidR="00620F78" w:rsidRPr="000947AC">
        <w:rPr>
          <w:rFonts w:ascii="Century Gothic" w:hAnsi="Century Gothic"/>
          <w:sz w:val="22"/>
          <w:szCs w:val="22"/>
        </w:rPr>
        <w:t>97-106</w:t>
      </w:r>
      <w:r w:rsidRPr="000947AC">
        <w:rPr>
          <w:rFonts w:ascii="Century Gothic" w:hAnsi="Century Gothic"/>
          <w:sz w:val="22"/>
          <w:szCs w:val="22"/>
        </w:rPr>
        <w:t>.</w:t>
      </w:r>
    </w:p>
    <w:p w14:paraId="57BDFD90" w14:textId="77777777" w:rsidR="00D9508E" w:rsidRPr="000947AC" w:rsidRDefault="00D9508E" w:rsidP="00F11011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“LDS Theology and the New Story of the Universe.” In </w:t>
      </w:r>
      <w:r w:rsidRPr="000947AC">
        <w:rPr>
          <w:rFonts w:ascii="Century Gothic" w:hAnsi="Century Gothic"/>
          <w:i/>
          <w:sz w:val="22"/>
          <w:szCs w:val="22"/>
        </w:rPr>
        <w:t>Living</w:t>
      </w:r>
    </w:p>
    <w:p w14:paraId="10103605" w14:textId="77777777" w:rsidR="00D9508E" w:rsidRPr="000947AC" w:rsidRDefault="00D9508E" w:rsidP="00F11011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Cosmology: Christian Responses to The Journey of the</w:t>
      </w:r>
    </w:p>
    <w:p w14:paraId="09BD04DF" w14:textId="77777777" w:rsidR="00D9508E" w:rsidRPr="000947AC" w:rsidRDefault="00D9508E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Universe</w:t>
      </w:r>
      <w:r w:rsidRPr="000947AC">
        <w:rPr>
          <w:rFonts w:ascii="Century Gothic" w:hAnsi="Century Gothic"/>
          <w:sz w:val="22"/>
          <w:szCs w:val="22"/>
        </w:rPr>
        <w:t>, ed. Mary Evelyn Tucker and John Grim, 289-299.</w:t>
      </w:r>
    </w:p>
    <w:p w14:paraId="1A34F4FA" w14:textId="00C1D64F" w:rsidR="00D9508E" w:rsidRPr="000947AC" w:rsidRDefault="00D9508E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Maryknoll, NY: Orbis.</w:t>
      </w:r>
    </w:p>
    <w:p w14:paraId="36AD287D" w14:textId="77777777" w:rsidR="0003442F" w:rsidRPr="000947AC" w:rsidRDefault="00101B6A" w:rsidP="00090645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="0003442F" w:rsidRPr="000947AC">
        <w:rPr>
          <w:rFonts w:ascii="Century Gothic" w:hAnsi="Century Gothic"/>
          <w:sz w:val="22"/>
          <w:szCs w:val="22"/>
        </w:rPr>
        <w:t xml:space="preserve"> </w:t>
      </w:r>
      <w:r w:rsidR="0003442F" w:rsidRPr="000947AC">
        <w:rPr>
          <w:rFonts w:ascii="Century Gothic" w:hAnsi="Century Gothic"/>
          <w:sz w:val="22"/>
          <w:szCs w:val="22"/>
        </w:rPr>
        <w:tab/>
      </w:r>
      <w:r w:rsidR="0003442F" w:rsidRPr="000947AC">
        <w:rPr>
          <w:rFonts w:ascii="Century Gothic" w:hAnsi="Century Gothic"/>
          <w:sz w:val="22"/>
          <w:szCs w:val="22"/>
        </w:rPr>
        <w:tab/>
        <w:t>“Religion, Literature, and the</w:t>
      </w:r>
      <w:r w:rsidR="00E46C2B" w:rsidRPr="000947AC">
        <w:rPr>
          <w:rFonts w:ascii="Century Gothic" w:hAnsi="Century Gothic"/>
          <w:sz w:val="22"/>
          <w:szCs w:val="22"/>
        </w:rPr>
        <w:t xml:space="preserve"> Environment in the Work of Mari</w:t>
      </w:r>
      <w:r w:rsidR="0003442F" w:rsidRPr="000947AC">
        <w:rPr>
          <w:rFonts w:ascii="Century Gothic" w:hAnsi="Century Gothic"/>
          <w:sz w:val="22"/>
          <w:szCs w:val="22"/>
        </w:rPr>
        <w:t>lynne</w:t>
      </w:r>
    </w:p>
    <w:p w14:paraId="2BF70C8B" w14:textId="2D6AFEA5" w:rsidR="00854AB9" w:rsidRPr="000947AC" w:rsidRDefault="0003442F" w:rsidP="0019122C">
      <w:pPr>
        <w:ind w:left="28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Robinson.” In</w:t>
      </w:r>
      <w:r w:rsidR="00336B38" w:rsidRPr="000947AC">
        <w:rPr>
          <w:rFonts w:ascii="Century Gothic" w:hAnsi="Century Gothic"/>
          <w:sz w:val="22"/>
          <w:szCs w:val="22"/>
        </w:rPr>
        <w:t xml:space="preserve"> </w:t>
      </w:r>
      <w:r w:rsidR="00854AB9" w:rsidRPr="000947AC">
        <w:rPr>
          <w:rFonts w:ascii="Century Gothic" w:hAnsi="Century Gothic"/>
          <w:i/>
          <w:sz w:val="22"/>
          <w:szCs w:val="22"/>
        </w:rPr>
        <w:t>Marilynne Robinson</w:t>
      </w:r>
      <w:r w:rsidR="001F1165" w:rsidRPr="000947AC">
        <w:rPr>
          <w:rFonts w:ascii="Century Gothic" w:hAnsi="Century Gothic"/>
          <w:sz w:val="22"/>
          <w:szCs w:val="22"/>
        </w:rPr>
        <w:t xml:space="preserve">. </w:t>
      </w:r>
      <w:r w:rsidR="00A86EDE" w:rsidRPr="000947AC">
        <w:rPr>
          <w:rFonts w:ascii="Century Gothic" w:hAnsi="Century Gothic"/>
          <w:sz w:val="22"/>
          <w:szCs w:val="22"/>
        </w:rPr>
        <w:t>Ed. Jason Stevens</w:t>
      </w:r>
      <w:r w:rsidR="00854AB9" w:rsidRPr="000947AC">
        <w:rPr>
          <w:rFonts w:ascii="Century Gothic" w:hAnsi="Century Gothic"/>
          <w:sz w:val="22"/>
          <w:szCs w:val="22"/>
        </w:rPr>
        <w:t xml:space="preserve">, </w:t>
      </w:r>
      <w:r w:rsidR="0019122C" w:rsidRPr="000947AC">
        <w:rPr>
          <w:rFonts w:ascii="Century Gothic" w:hAnsi="Century Gothic"/>
          <w:sz w:val="22"/>
          <w:szCs w:val="22"/>
        </w:rPr>
        <w:t xml:space="preserve">59-90. </w:t>
      </w:r>
      <w:r w:rsidR="00854AB9" w:rsidRPr="000947AC">
        <w:rPr>
          <w:rFonts w:ascii="Century Gothic" w:hAnsi="Century Gothic"/>
          <w:sz w:val="22"/>
          <w:szCs w:val="22"/>
        </w:rPr>
        <w:t xml:space="preserve">Amsterdam: </w:t>
      </w:r>
      <w:proofErr w:type="spellStart"/>
      <w:r w:rsidR="00854AB9" w:rsidRPr="000947AC">
        <w:rPr>
          <w:rFonts w:ascii="Century Gothic" w:hAnsi="Century Gothic"/>
          <w:sz w:val="22"/>
          <w:szCs w:val="22"/>
        </w:rPr>
        <w:t>Rodopi</w:t>
      </w:r>
      <w:proofErr w:type="spellEnd"/>
      <w:r w:rsidR="00854AB9" w:rsidRPr="000947AC">
        <w:rPr>
          <w:rFonts w:ascii="Century Gothic" w:hAnsi="Century Gothic"/>
          <w:sz w:val="22"/>
          <w:szCs w:val="22"/>
        </w:rPr>
        <w:t xml:space="preserve"> Press.</w:t>
      </w:r>
      <w:r w:rsidR="00A8627F" w:rsidRPr="000947AC">
        <w:rPr>
          <w:rFonts w:ascii="Century Gothic" w:hAnsi="Century Gothic"/>
          <w:sz w:val="22"/>
          <w:szCs w:val="22"/>
        </w:rPr>
        <w:t xml:space="preserve"> </w:t>
      </w:r>
      <w:r w:rsidR="00A86EDE" w:rsidRPr="000947AC">
        <w:rPr>
          <w:rFonts w:ascii="Century Gothic" w:hAnsi="Century Gothic"/>
          <w:sz w:val="22"/>
          <w:szCs w:val="22"/>
        </w:rPr>
        <w:t>(</w:t>
      </w:r>
      <w:proofErr w:type="gramStart"/>
      <w:r w:rsidR="00336B38" w:rsidRPr="000947AC">
        <w:rPr>
          <w:rFonts w:ascii="Century Gothic" w:hAnsi="Century Gothic"/>
          <w:sz w:val="22"/>
          <w:szCs w:val="22"/>
        </w:rPr>
        <w:t>revised</w:t>
      </w:r>
      <w:proofErr w:type="gramEnd"/>
      <w:r w:rsidR="00336B38" w:rsidRPr="000947AC">
        <w:rPr>
          <w:rFonts w:ascii="Century Gothic" w:hAnsi="Century Gothic"/>
          <w:sz w:val="22"/>
          <w:szCs w:val="22"/>
        </w:rPr>
        <w:t xml:space="preserve"> and</w:t>
      </w:r>
      <w:r w:rsidR="00854AB9" w:rsidRPr="000947AC">
        <w:rPr>
          <w:rFonts w:ascii="Century Gothic" w:hAnsi="Century Gothic"/>
          <w:sz w:val="22"/>
          <w:szCs w:val="22"/>
        </w:rPr>
        <w:t xml:space="preserve"> </w:t>
      </w:r>
      <w:r w:rsidR="00336B38" w:rsidRPr="000947AC">
        <w:rPr>
          <w:rFonts w:ascii="Century Gothic" w:hAnsi="Century Gothic"/>
          <w:sz w:val="22"/>
          <w:szCs w:val="22"/>
        </w:rPr>
        <w:t xml:space="preserve">extended </w:t>
      </w:r>
      <w:r w:rsidR="00553378" w:rsidRPr="000947AC">
        <w:rPr>
          <w:rFonts w:ascii="Century Gothic" w:hAnsi="Century Gothic"/>
          <w:sz w:val="22"/>
          <w:szCs w:val="22"/>
        </w:rPr>
        <w:t>version</w:t>
      </w:r>
      <w:r w:rsidR="00854AB9" w:rsidRPr="000947AC">
        <w:rPr>
          <w:rFonts w:ascii="Century Gothic" w:hAnsi="Century Gothic"/>
          <w:sz w:val="22"/>
          <w:szCs w:val="22"/>
        </w:rPr>
        <w:t xml:space="preserve"> of my journal article, “The </w:t>
      </w:r>
      <w:r w:rsidR="00336B38" w:rsidRPr="000947AC">
        <w:rPr>
          <w:rFonts w:ascii="Century Gothic" w:hAnsi="Century Gothic"/>
          <w:sz w:val="22"/>
          <w:szCs w:val="22"/>
        </w:rPr>
        <w:t xml:space="preserve">Metaphysics of Ecology: Marilynne Robinson’s </w:t>
      </w:r>
    </w:p>
    <w:p w14:paraId="3FA8EEC3" w14:textId="77777777" w:rsidR="0003442F" w:rsidRPr="000947AC" w:rsidRDefault="00336B38" w:rsidP="00854AB9">
      <w:pPr>
        <w:ind w:left="2520" w:firstLine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Housekeeping</w:t>
      </w:r>
      <w:r w:rsidRPr="000947AC">
        <w:rPr>
          <w:rFonts w:ascii="Century Gothic" w:hAnsi="Century Gothic"/>
          <w:sz w:val="22"/>
          <w:szCs w:val="22"/>
        </w:rPr>
        <w:t>”</w:t>
      </w:r>
      <w:r w:rsidR="00E53736" w:rsidRPr="000947AC">
        <w:rPr>
          <w:rFonts w:ascii="Century Gothic" w:hAnsi="Century Gothic"/>
          <w:sz w:val="22"/>
          <w:szCs w:val="22"/>
        </w:rPr>
        <w:t>)</w:t>
      </w:r>
    </w:p>
    <w:p w14:paraId="4EDC8681" w14:textId="77777777" w:rsidR="00D400C7" w:rsidRPr="000947AC" w:rsidRDefault="00D400C7" w:rsidP="00D400C7">
      <w:pPr>
        <w:tabs>
          <w:tab w:val="left" w:pos="1440"/>
        </w:tabs>
        <w:ind w:left="108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   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“Climate Change, Cosmology, and Poetry: The Case of</w:t>
      </w:r>
    </w:p>
    <w:p w14:paraId="7D20F0A1" w14:textId="77777777" w:rsidR="00D400C7" w:rsidRPr="000947AC" w:rsidRDefault="00D400C7" w:rsidP="00D400C7">
      <w:pPr>
        <w:tabs>
          <w:tab w:val="left" w:pos="1440"/>
        </w:tabs>
        <w:ind w:left="108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Derek Walcott’s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Omeros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” in </w:t>
      </w:r>
      <w:r w:rsidRPr="000947AC">
        <w:rPr>
          <w:rFonts w:ascii="Century Gothic" w:hAnsi="Century Gothic"/>
          <w:i/>
          <w:sz w:val="22"/>
          <w:szCs w:val="22"/>
        </w:rPr>
        <w:t>Global Ecologies and the</w:t>
      </w:r>
    </w:p>
    <w:p w14:paraId="73BC54A9" w14:textId="77777777" w:rsidR="00D400C7" w:rsidRPr="000947AC" w:rsidRDefault="00D400C7" w:rsidP="00D400C7">
      <w:pPr>
        <w:tabs>
          <w:tab w:val="left" w:pos="1440"/>
        </w:tabs>
        <w:ind w:left="216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 xml:space="preserve">Environmental Humanities: Postcolonial Approaches, </w:t>
      </w:r>
      <w:r w:rsidRPr="000947AC">
        <w:rPr>
          <w:rFonts w:ascii="Century Gothic" w:hAnsi="Century Gothic"/>
          <w:sz w:val="22"/>
          <w:szCs w:val="22"/>
        </w:rPr>
        <w:t>ed.</w:t>
      </w:r>
    </w:p>
    <w:p w14:paraId="1B08C11F" w14:textId="77777777" w:rsidR="00D400C7" w:rsidRPr="000947AC" w:rsidRDefault="00D400C7" w:rsidP="00D400C7">
      <w:pPr>
        <w:tabs>
          <w:tab w:val="left" w:pos="1440"/>
        </w:tabs>
        <w:ind w:left="216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Elizabeth </w:t>
      </w:r>
      <w:proofErr w:type="spellStart"/>
      <w:r w:rsidRPr="000947AC">
        <w:rPr>
          <w:rFonts w:ascii="Century Gothic" w:hAnsi="Century Gothic"/>
          <w:sz w:val="22"/>
          <w:szCs w:val="22"/>
        </w:rPr>
        <w:t>DeLoughrey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Jill </w:t>
      </w:r>
      <w:proofErr w:type="spellStart"/>
      <w:r w:rsidRPr="000947AC">
        <w:rPr>
          <w:rFonts w:ascii="Century Gothic" w:hAnsi="Century Gothic"/>
          <w:sz w:val="22"/>
          <w:szCs w:val="22"/>
        </w:rPr>
        <w:t>Didur</w:t>
      </w:r>
      <w:proofErr w:type="spellEnd"/>
      <w:r w:rsidRPr="000947AC">
        <w:rPr>
          <w:rFonts w:ascii="Century Gothic" w:hAnsi="Century Gothic"/>
          <w:sz w:val="22"/>
          <w:szCs w:val="22"/>
        </w:rPr>
        <w:t>, and Anthony Carrigan, 333-</w:t>
      </w:r>
    </w:p>
    <w:p w14:paraId="39E58121" w14:textId="77777777" w:rsidR="00D400C7" w:rsidRPr="000947AC" w:rsidRDefault="00D400C7" w:rsidP="00D400C7">
      <w:pPr>
        <w:tabs>
          <w:tab w:val="left" w:pos="1440"/>
        </w:tabs>
        <w:ind w:left="216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351. New York: Routledge. </w:t>
      </w:r>
    </w:p>
    <w:p w14:paraId="349791AD" w14:textId="77777777" w:rsidR="006768C8" w:rsidRPr="000947AC" w:rsidRDefault="006768C8" w:rsidP="00090645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“Restoration of All Things: The Case of the Provo River Delta.” In </w:t>
      </w:r>
      <w:r w:rsidRPr="000947AC">
        <w:rPr>
          <w:rFonts w:ascii="Century Gothic" w:hAnsi="Century Gothic"/>
          <w:i/>
          <w:sz w:val="22"/>
          <w:szCs w:val="22"/>
        </w:rPr>
        <w:t xml:space="preserve">Desert </w:t>
      </w:r>
    </w:p>
    <w:p w14:paraId="35BC66A6" w14:textId="77777777" w:rsidR="0003758A" w:rsidRPr="000947AC" w:rsidRDefault="006768C8" w:rsidP="006768C8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Water: The Future of Utah’s Water Resources</w:t>
      </w:r>
      <w:r w:rsidRPr="000947AC">
        <w:rPr>
          <w:rFonts w:ascii="Century Gothic" w:hAnsi="Century Gothic"/>
          <w:sz w:val="22"/>
          <w:szCs w:val="22"/>
        </w:rPr>
        <w:t xml:space="preserve">. Ed. Hal </w:t>
      </w:r>
      <w:proofErr w:type="spellStart"/>
      <w:r w:rsidRPr="000947AC">
        <w:rPr>
          <w:rFonts w:ascii="Century Gothic" w:hAnsi="Century Gothic"/>
          <w:sz w:val="22"/>
          <w:szCs w:val="22"/>
        </w:rPr>
        <w:t>Crimmel</w:t>
      </w:r>
      <w:proofErr w:type="spellEnd"/>
      <w:r w:rsidR="0003758A" w:rsidRPr="000947AC">
        <w:rPr>
          <w:rFonts w:ascii="Century Gothic" w:hAnsi="Century Gothic"/>
          <w:sz w:val="22"/>
          <w:szCs w:val="22"/>
        </w:rPr>
        <w:t>, 59-</w:t>
      </w:r>
    </w:p>
    <w:p w14:paraId="17BACF1D" w14:textId="77777777" w:rsidR="006768C8" w:rsidRPr="000947AC" w:rsidRDefault="0003758A" w:rsidP="0003758A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79. Salt </w:t>
      </w:r>
      <w:r w:rsidR="006768C8" w:rsidRPr="000947AC">
        <w:rPr>
          <w:rFonts w:ascii="Century Gothic" w:hAnsi="Century Gothic"/>
          <w:sz w:val="22"/>
          <w:szCs w:val="22"/>
        </w:rPr>
        <w:t>Lake</w:t>
      </w:r>
      <w:r w:rsidR="005C41F3" w:rsidRPr="000947AC">
        <w:rPr>
          <w:rFonts w:ascii="Century Gothic" w:hAnsi="Century Gothic"/>
          <w:sz w:val="22"/>
          <w:szCs w:val="22"/>
        </w:rPr>
        <w:t xml:space="preserve"> City, Unive</w:t>
      </w:r>
      <w:r w:rsidRPr="000947AC">
        <w:rPr>
          <w:rFonts w:ascii="Century Gothic" w:hAnsi="Century Gothic"/>
          <w:sz w:val="22"/>
          <w:szCs w:val="22"/>
        </w:rPr>
        <w:t>rsity of Utah Press.</w:t>
      </w:r>
    </w:p>
    <w:p w14:paraId="74A85915" w14:textId="77777777" w:rsidR="00932775" w:rsidRPr="000947AC" w:rsidRDefault="00932775" w:rsidP="00090645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“Heaven and Earth: Thinking Through Environmentalism” In </w:t>
      </w:r>
      <w:r w:rsidRPr="000947AC">
        <w:rPr>
          <w:rFonts w:ascii="Century Gothic" w:hAnsi="Century Gothic"/>
          <w:i/>
          <w:sz w:val="22"/>
          <w:szCs w:val="22"/>
        </w:rPr>
        <w:t>Common</w:t>
      </w:r>
    </w:p>
    <w:p w14:paraId="796E7AC1" w14:textId="77777777" w:rsidR="00932775" w:rsidRPr="000947AC" w:rsidRDefault="00932775" w:rsidP="00932775">
      <w:pPr>
        <w:ind w:left="2160" w:firstLine="72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Ground, Different Opinions: Latter-Day Saints and Contemporary</w:t>
      </w:r>
    </w:p>
    <w:p w14:paraId="1E682F55" w14:textId="77777777" w:rsidR="00932775" w:rsidRPr="000947AC" w:rsidRDefault="00932775" w:rsidP="00932775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Issues. Ed. Justin F. White and James E. Faulconer. 268-283. Salt</w:t>
      </w:r>
    </w:p>
    <w:p w14:paraId="1DEC950A" w14:textId="77777777" w:rsidR="00932775" w:rsidRPr="000947AC" w:rsidRDefault="00932775" w:rsidP="00932775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Lake City: Greg </w:t>
      </w:r>
      <w:proofErr w:type="spellStart"/>
      <w:r w:rsidRPr="000947AC">
        <w:rPr>
          <w:rFonts w:ascii="Century Gothic" w:hAnsi="Century Gothic"/>
          <w:sz w:val="22"/>
          <w:szCs w:val="22"/>
        </w:rPr>
        <w:t>Kofford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Books.</w:t>
      </w:r>
    </w:p>
    <w:p w14:paraId="181E6D36" w14:textId="77777777" w:rsidR="00D9225A" w:rsidRPr="000947AC" w:rsidRDefault="00D9225A" w:rsidP="00090645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“Walcott’s Metaphysics of Nature.” In </w:t>
      </w:r>
      <w:r w:rsidRPr="000947AC">
        <w:rPr>
          <w:rFonts w:ascii="Century Gothic" w:hAnsi="Century Gothic"/>
          <w:i/>
          <w:sz w:val="22"/>
          <w:szCs w:val="22"/>
        </w:rPr>
        <w:t>Interlocking Basins of a Globe:</w:t>
      </w:r>
    </w:p>
    <w:p w14:paraId="62507C85" w14:textId="77777777" w:rsidR="00601417" w:rsidRPr="000947AC" w:rsidRDefault="00D9225A" w:rsidP="00601417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Essays on Derek Walcott</w:t>
      </w:r>
      <w:r w:rsidRPr="000947AC">
        <w:rPr>
          <w:rFonts w:ascii="Century Gothic" w:hAnsi="Century Gothic"/>
          <w:sz w:val="22"/>
          <w:szCs w:val="22"/>
        </w:rPr>
        <w:t xml:space="preserve">. Ed. Jean Antoine-Dunn, </w:t>
      </w:r>
      <w:r w:rsidR="00601417" w:rsidRPr="000947AC">
        <w:rPr>
          <w:rFonts w:ascii="Century Gothic" w:hAnsi="Century Gothic"/>
          <w:sz w:val="22"/>
          <w:szCs w:val="22"/>
        </w:rPr>
        <w:t>229-243. Leeds:</w:t>
      </w:r>
    </w:p>
    <w:p w14:paraId="44C5D43B" w14:textId="77777777" w:rsidR="00D9225A" w:rsidRPr="000947AC" w:rsidRDefault="00D9225A" w:rsidP="00601417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Peepal</w:t>
      </w:r>
      <w:r w:rsidR="00601417" w:rsidRPr="000947AC">
        <w:rPr>
          <w:rFonts w:ascii="Century Gothic" w:hAnsi="Century Gothic"/>
          <w:sz w:val="22"/>
          <w:szCs w:val="22"/>
        </w:rPr>
        <w:t xml:space="preserve"> </w:t>
      </w:r>
      <w:r w:rsidR="006768C8" w:rsidRPr="000947AC">
        <w:rPr>
          <w:rFonts w:ascii="Century Gothic" w:hAnsi="Century Gothic"/>
          <w:sz w:val="22"/>
          <w:szCs w:val="22"/>
        </w:rPr>
        <w:t>Tree Press.</w:t>
      </w:r>
    </w:p>
    <w:p w14:paraId="746BB412" w14:textId="77777777" w:rsidR="00090645" w:rsidRPr="000947AC" w:rsidRDefault="00090645" w:rsidP="00090645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“On the Moral </w:t>
      </w:r>
      <w:r w:rsidR="009D7391" w:rsidRPr="000947AC">
        <w:rPr>
          <w:rFonts w:ascii="Century Gothic" w:hAnsi="Century Gothic"/>
          <w:sz w:val="22"/>
          <w:szCs w:val="22"/>
        </w:rPr>
        <w:t>Risks of Reading Scripture.” In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>Reading Nephi Reading</w:t>
      </w:r>
    </w:p>
    <w:p w14:paraId="62E8122B" w14:textId="77777777" w:rsidR="00090645" w:rsidRPr="000947AC" w:rsidRDefault="00090645" w:rsidP="00090645">
      <w:pPr>
        <w:ind w:left="28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Isaiah</w:t>
      </w:r>
      <w:r w:rsidRPr="000947AC">
        <w:rPr>
          <w:rFonts w:ascii="Century Gothic" w:hAnsi="Century Gothic"/>
          <w:sz w:val="22"/>
          <w:szCs w:val="22"/>
        </w:rPr>
        <w:t>. Ed. Joseph M. Spencer and Jenny Webb, 93-110. Salem, OR: Salt Press</w:t>
      </w:r>
    </w:p>
    <w:p w14:paraId="7C0DF0BB" w14:textId="77777777" w:rsidR="00B01036" w:rsidRPr="000947AC" w:rsidRDefault="00B01036" w:rsidP="00B01036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"American Literature as Literary Ecosystem: The Examples of Euclides da </w:t>
      </w:r>
    </w:p>
    <w:p w14:paraId="3DD93277" w14:textId="77777777" w:rsidR="00B01036" w:rsidRPr="000947AC" w:rsidRDefault="00B01036" w:rsidP="00B01036">
      <w:pPr>
        <w:ind w:left="108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Cunha and Cormac McCarthy." In </w:t>
      </w:r>
      <w:r w:rsidRPr="000947AC">
        <w:rPr>
          <w:rFonts w:ascii="Century Gothic" w:hAnsi="Century Gothic"/>
          <w:i/>
          <w:sz w:val="22"/>
          <w:szCs w:val="22"/>
        </w:rPr>
        <w:t xml:space="preserve">Blackwell Companion to </w:t>
      </w:r>
    </w:p>
    <w:p w14:paraId="5071D4DF" w14:textId="77777777" w:rsidR="00B01036" w:rsidRPr="000947AC" w:rsidRDefault="00B01036" w:rsidP="00B01036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American Literary Studies</w:t>
      </w:r>
      <w:r w:rsidRPr="000947AC">
        <w:rPr>
          <w:rFonts w:ascii="Century Gothic" w:hAnsi="Century Gothic"/>
          <w:sz w:val="22"/>
          <w:szCs w:val="22"/>
        </w:rPr>
        <w:t xml:space="preserve">. Ed. Caroline F. Levander and </w:t>
      </w:r>
    </w:p>
    <w:p w14:paraId="3A006074" w14:textId="77777777" w:rsidR="00B01036" w:rsidRPr="000947AC" w:rsidRDefault="00F57C12" w:rsidP="00B01036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Robert S. Levine, 325-341. </w:t>
      </w:r>
      <w:r w:rsidR="00B01036" w:rsidRPr="000947AC">
        <w:rPr>
          <w:rFonts w:ascii="Century Gothic" w:hAnsi="Century Gothic"/>
          <w:sz w:val="22"/>
          <w:szCs w:val="22"/>
        </w:rPr>
        <w:t>London: Blackwell</w:t>
      </w:r>
    </w:p>
    <w:p w14:paraId="3B811C21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New World Baroque as Postcolonial Ecology in Alejo Carpentier’s</w:t>
      </w:r>
    </w:p>
    <w:p w14:paraId="6320FD98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The Lost Steps</w:t>
      </w:r>
      <w:r w:rsidRPr="000947AC">
        <w:rPr>
          <w:rFonts w:ascii="Century Gothic" w:hAnsi="Century Gothic"/>
          <w:sz w:val="22"/>
          <w:szCs w:val="22"/>
        </w:rPr>
        <w:t xml:space="preserve">.” In </w:t>
      </w:r>
      <w:r w:rsidRPr="000947AC">
        <w:rPr>
          <w:rFonts w:ascii="Century Gothic" w:hAnsi="Century Gothic"/>
          <w:i/>
          <w:sz w:val="22"/>
          <w:szCs w:val="22"/>
        </w:rPr>
        <w:t>Postcolonial Ecologies</w:t>
      </w:r>
      <w:r w:rsidRPr="000947AC">
        <w:rPr>
          <w:rFonts w:ascii="Century Gothic" w:hAnsi="Century Gothic"/>
          <w:sz w:val="22"/>
          <w:szCs w:val="22"/>
        </w:rPr>
        <w:t xml:space="preserve">. Ed. Elizabeth </w:t>
      </w:r>
    </w:p>
    <w:p w14:paraId="03ADA7BC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DeLoughrey and George Handley, 117-135. Oxford: Oxford </w:t>
      </w:r>
    </w:p>
    <w:p w14:paraId="38087FE9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UP</w:t>
      </w:r>
    </w:p>
    <w:p w14:paraId="391FD25B" w14:textId="77777777" w:rsidR="00337514" w:rsidRPr="000947AC" w:rsidRDefault="00337514" w:rsidP="00337514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“Introduction: Towards an Aesthetics of the Earth.” With Elizabeth</w:t>
      </w:r>
    </w:p>
    <w:p w14:paraId="14D5B631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DeLoughrey. In </w:t>
      </w:r>
      <w:r w:rsidRPr="000947AC">
        <w:rPr>
          <w:rFonts w:ascii="Century Gothic" w:hAnsi="Century Gothic"/>
          <w:i/>
          <w:sz w:val="22"/>
          <w:szCs w:val="22"/>
        </w:rPr>
        <w:t>Postcolonial Ecologies</w:t>
      </w:r>
      <w:r w:rsidRPr="000947AC">
        <w:rPr>
          <w:rFonts w:ascii="Century Gothic" w:hAnsi="Century Gothic"/>
          <w:sz w:val="22"/>
          <w:szCs w:val="22"/>
        </w:rPr>
        <w:t>. Ed. Elizabeth</w:t>
      </w:r>
    </w:p>
    <w:p w14:paraId="65BB3410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DeLoughrey and George Handley, 3-42. Oxford: Oxford UP</w:t>
      </w:r>
    </w:p>
    <w:p w14:paraId="59C947D7" w14:textId="77777777" w:rsidR="00337514" w:rsidRPr="000947AC" w:rsidRDefault="00337514" w:rsidP="00337514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“On the Comedies and Tragedies of the New World Faulkner.” In</w:t>
      </w:r>
    </w:p>
    <w:p w14:paraId="19D5F0E1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lastRenderedPageBreak/>
        <w:t>Global Faulkner</w:t>
      </w:r>
      <w:r w:rsidRPr="000947AC">
        <w:rPr>
          <w:rFonts w:ascii="Century Gothic" w:hAnsi="Century Gothic"/>
          <w:sz w:val="22"/>
          <w:szCs w:val="22"/>
        </w:rPr>
        <w:t xml:space="preserve">. Ed. Annette </w:t>
      </w:r>
      <w:proofErr w:type="spellStart"/>
      <w:r w:rsidRPr="000947AC">
        <w:rPr>
          <w:rFonts w:ascii="Century Gothic" w:hAnsi="Century Gothic"/>
          <w:sz w:val="22"/>
          <w:szCs w:val="22"/>
        </w:rPr>
        <w:t>Trefzer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and Ann J.</w:t>
      </w:r>
    </w:p>
    <w:p w14:paraId="3F869F30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Abadie, 59-77. Oxford: U of Mississippi P</w:t>
      </w:r>
    </w:p>
    <w:p w14:paraId="2A95B7CD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Modern Novel in a New World Context.” In </w:t>
      </w:r>
      <w:r w:rsidRPr="000947AC">
        <w:rPr>
          <w:rFonts w:ascii="Century Gothic" w:hAnsi="Century Gothic"/>
          <w:i/>
          <w:sz w:val="22"/>
          <w:szCs w:val="22"/>
        </w:rPr>
        <w:t>A Companion to</w:t>
      </w:r>
    </w:p>
    <w:p w14:paraId="4CB8F243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the American Novel, 1900-1950</w:t>
      </w:r>
      <w:r w:rsidRPr="000947AC">
        <w:rPr>
          <w:rFonts w:ascii="Century Gothic" w:hAnsi="Century Gothic"/>
          <w:sz w:val="22"/>
          <w:szCs w:val="22"/>
        </w:rPr>
        <w:t>. Ed. John T. Matthews,</w:t>
      </w:r>
    </w:p>
    <w:p w14:paraId="6E32D66B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535-553. London: Wiley-Blackwell Publishing, Ltd.</w:t>
      </w:r>
    </w:p>
    <w:p w14:paraId="2F58BE29" w14:textId="77777777" w:rsidR="00337514" w:rsidRPr="000947AC" w:rsidRDefault="00337514">
      <w:pPr>
        <w:tabs>
          <w:tab w:val="left" w:pos="72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“Introduction.” With Elizabeth </w:t>
      </w:r>
      <w:proofErr w:type="spellStart"/>
      <w:r w:rsidRPr="000947AC">
        <w:rPr>
          <w:rFonts w:ascii="Century Gothic" w:hAnsi="Century Gothic"/>
          <w:sz w:val="22"/>
          <w:szCs w:val="22"/>
        </w:rPr>
        <w:t>DeLoughrey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and Renée </w:t>
      </w:r>
      <w:proofErr w:type="spellStart"/>
      <w:r w:rsidRPr="000947AC">
        <w:rPr>
          <w:rFonts w:ascii="Century Gothic" w:hAnsi="Century Gothic"/>
          <w:sz w:val="22"/>
          <w:szCs w:val="22"/>
        </w:rPr>
        <w:t>Gosson</w:t>
      </w:r>
      <w:proofErr w:type="spellEnd"/>
      <w:r w:rsidRPr="000947AC">
        <w:rPr>
          <w:rFonts w:ascii="Century Gothic" w:hAnsi="Century Gothic"/>
          <w:sz w:val="22"/>
          <w:szCs w:val="22"/>
        </w:rPr>
        <w:t>. In</w:t>
      </w:r>
    </w:p>
    <w:p w14:paraId="7A83E4F6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Caribbean Literature and the Environment: Between Nature</w:t>
      </w:r>
    </w:p>
    <w:p w14:paraId="30F3A8CE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and Culture</w:t>
      </w:r>
      <w:r w:rsidRPr="000947AC">
        <w:rPr>
          <w:rFonts w:ascii="Century Gothic" w:hAnsi="Century Gothic"/>
          <w:sz w:val="22"/>
          <w:szCs w:val="22"/>
        </w:rPr>
        <w:t>. Ed. Elizabeth DeLoughrey, Renee</w:t>
      </w:r>
    </w:p>
    <w:p w14:paraId="0E9FAEFF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Gosson</w:t>
      </w:r>
      <w:proofErr w:type="spellEnd"/>
      <w:r w:rsidRPr="000947AC">
        <w:rPr>
          <w:rFonts w:ascii="Century Gothic" w:hAnsi="Century Gothic"/>
          <w:sz w:val="22"/>
          <w:szCs w:val="22"/>
        </w:rPr>
        <w:t>, and George Handley, 1-30. Charlottesville: U of</w:t>
      </w:r>
    </w:p>
    <w:p w14:paraId="1F091D0B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Virginia P</w:t>
      </w:r>
    </w:p>
    <w:p w14:paraId="3BABEF83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“Introduction.” In </w:t>
      </w:r>
      <w:r w:rsidRPr="000947AC">
        <w:rPr>
          <w:rFonts w:ascii="Century Gothic" w:hAnsi="Century Gothic"/>
          <w:i/>
          <w:sz w:val="22"/>
          <w:szCs w:val="22"/>
        </w:rPr>
        <w:t>Stewardship and the Creation: Latter-Day Saint</w:t>
      </w:r>
    </w:p>
    <w:p w14:paraId="4E103720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Perspectives</w:t>
      </w:r>
      <w:r w:rsidRPr="000947AC">
        <w:rPr>
          <w:rFonts w:ascii="Century Gothic" w:hAnsi="Century Gothic"/>
          <w:sz w:val="22"/>
          <w:szCs w:val="22"/>
        </w:rPr>
        <w:t>. Ed. George Handley, Terry Ball, and</w:t>
      </w:r>
    </w:p>
    <w:p w14:paraId="5F1FABDA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Steven Peck, 1-6. Provo: Religious Studies Center</w:t>
      </w:r>
    </w:p>
    <w:p w14:paraId="5D10B33E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Desert Blossoms as a Rose: Toward a Western Environmental</w:t>
      </w:r>
    </w:p>
    <w:p w14:paraId="64B944B0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Aesthetic.” In </w:t>
      </w:r>
      <w:r w:rsidRPr="000947AC">
        <w:rPr>
          <w:rFonts w:ascii="Century Gothic" w:hAnsi="Century Gothic"/>
          <w:i/>
          <w:sz w:val="22"/>
          <w:szCs w:val="22"/>
        </w:rPr>
        <w:t>Stewardship and the Creation</w:t>
      </w:r>
      <w:r w:rsidRPr="000947AC">
        <w:rPr>
          <w:rFonts w:ascii="Century Gothic" w:hAnsi="Century Gothic"/>
          <w:sz w:val="22"/>
          <w:szCs w:val="22"/>
        </w:rPr>
        <w:t>. Ed.</w:t>
      </w:r>
    </w:p>
    <w:p w14:paraId="328CF4BF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George Handley, Terry Ball, and Steven Peck, 61-72. Provo:</w:t>
      </w:r>
    </w:p>
    <w:p w14:paraId="649610F0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Religious Studies Center</w:t>
      </w:r>
    </w:p>
    <w:p w14:paraId="6C14A0F3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2004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“A New World Poetics of Oblivion.” In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Look Away: The U.S. South in</w:t>
      </w:r>
    </w:p>
    <w:p w14:paraId="6E6F7B57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New World Studies</w:t>
      </w:r>
      <w:r w:rsidRPr="000947AC">
        <w:rPr>
          <w:rFonts w:ascii="Century Gothic" w:hAnsi="Century Gothic"/>
          <w:color w:val="000000"/>
          <w:sz w:val="22"/>
          <w:szCs w:val="22"/>
        </w:rPr>
        <w:t>. Ed. Deborah Cohn and Jonathan</w:t>
      </w:r>
    </w:p>
    <w:p w14:paraId="45DBBC8E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Smith, 25-51. Durham: Duke UP</w:t>
      </w:r>
    </w:p>
    <w:p w14:paraId="19DD687B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"'It's an unbelievable story': Testimony and Truth in the Work of</w:t>
      </w:r>
    </w:p>
    <w:p w14:paraId="5DFE08CE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Rosario Ferré and </w:t>
      </w:r>
      <w:proofErr w:type="spellStart"/>
      <w:r w:rsidRPr="000947AC">
        <w:rPr>
          <w:rFonts w:ascii="Century Gothic" w:hAnsi="Century Gothic"/>
          <w:sz w:val="22"/>
          <w:szCs w:val="22"/>
        </w:rPr>
        <w:t>Rigoberta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Menchú." In </w:t>
      </w:r>
      <w:r w:rsidRPr="000947AC">
        <w:rPr>
          <w:rFonts w:ascii="Century Gothic" w:hAnsi="Century Gothic"/>
          <w:i/>
          <w:sz w:val="22"/>
          <w:szCs w:val="22"/>
        </w:rPr>
        <w:t>Violence, Silence</w:t>
      </w:r>
    </w:p>
    <w:p w14:paraId="75A4A3AB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and Anger: Women's Writing as Transgression</w:t>
      </w:r>
      <w:r w:rsidRPr="000947AC">
        <w:rPr>
          <w:rFonts w:ascii="Century Gothic" w:hAnsi="Century Gothic"/>
          <w:sz w:val="22"/>
          <w:szCs w:val="22"/>
        </w:rPr>
        <w:t>. Ed.</w:t>
      </w:r>
    </w:p>
    <w:p w14:paraId="4827D959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Deirdre </w:t>
      </w:r>
      <w:proofErr w:type="spellStart"/>
      <w:r w:rsidRPr="000947AC">
        <w:rPr>
          <w:rFonts w:ascii="Century Gothic" w:hAnsi="Century Gothic"/>
          <w:sz w:val="22"/>
          <w:szCs w:val="22"/>
        </w:rPr>
        <w:t>Lashgari</w:t>
      </w:r>
      <w:proofErr w:type="spellEnd"/>
      <w:r w:rsidRPr="000947AC">
        <w:rPr>
          <w:rFonts w:ascii="Century Gothic" w:hAnsi="Century Gothic"/>
          <w:sz w:val="22"/>
          <w:szCs w:val="22"/>
        </w:rPr>
        <w:t>, 62-79. Charlottesville: UP of Virginia</w:t>
      </w:r>
    </w:p>
    <w:p w14:paraId="3BC9F97C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0AC1728F" w14:textId="565239DA" w:rsidR="00521BBC" w:rsidRPr="000947AC" w:rsidRDefault="00337514" w:rsidP="00521BBC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Articles:</w:t>
      </w:r>
      <w:r w:rsidR="00521BBC" w:rsidRPr="000947AC">
        <w:rPr>
          <w:rFonts w:ascii="Century Gothic" w:hAnsi="Century Gothic"/>
          <w:sz w:val="22"/>
          <w:szCs w:val="22"/>
        </w:rPr>
        <w:tab/>
      </w:r>
    </w:p>
    <w:p w14:paraId="3A547E8A" w14:textId="77777777" w:rsidR="00521BBC" w:rsidRPr="000947AC" w:rsidRDefault="00521BBC" w:rsidP="00714EAC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3147E84D" w14:textId="77777777" w:rsidR="00283805" w:rsidRPr="000947AC" w:rsidRDefault="00283805" w:rsidP="00283805">
      <w:pPr>
        <w:ind w:left="216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2020</w:t>
      </w:r>
      <w:r w:rsidRPr="000947AC">
        <w:rPr>
          <w:rFonts w:ascii="Century Gothic" w:hAnsi="Century Gothic"/>
          <w:sz w:val="22"/>
          <w:szCs w:val="22"/>
        </w:rPr>
        <w:tab/>
      </w:r>
      <w:r w:rsidR="00E31FDC" w:rsidRPr="000947AC">
        <w:rPr>
          <w:rFonts w:ascii="Century Gothic" w:hAnsi="Century Gothic"/>
          <w:sz w:val="22"/>
          <w:szCs w:val="22"/>
        </w:rPr>
        <w:t xml:space="preserve">“What Else is </w:t>
      </w:r>
      <w:proofErr w:type="gramStart"/>
      <w:r w:rsidR="00E31FDC" w:rsidRPr="000947AC">
        <w:rPr>
          <w:rFonts w:ascii="Century Gothic" w:hAnsi="Century Gothic"/>
          <w:sz w:val="22"/>
          <w:szCs w:val="22"/>
        </w:rPr>
        <w:t>New?:</w:t>
      </w:r>
      <w:proofErr w:type="gramEnd"/>
      <w:r w:rsidR="00E31FDC" w:rsidRPr="000947AC">
        <w:rPr>
          <w:rFonts w:ascii="Century Gothic" w:hAnsi="Century Gothic"/>
          <w:sz w:val="22"/>
          <w:szCs w:val="22"/>
        </w:rPr>
        <w:t xml:space="preserve"> Toward a Postcolo</w:t>
      </w:r>
      <w:r w:rsidRPr="000947AC">
        <w:rPr>
          <w:rFonts w:ascii="Century Gothic" w:hAnsi="Century Gothic"/>
          <w:sz w:val="22"/>
          <w:szCs w:val="22"/>
        </w:rPr>
        <w:t>nial Christian Theology for the</w:t>
      </w:r>
    </w:p>
    <w:p w14:paraId="7D7700D7" w14:textId="587AA7F2" w:rsidR="00283805" w:rsidRPr="000947AC" w:rsidRDefault="00E31FDC" w:rsidP="00283805">
      <w:pPr>
        <w:ind w:left="2160" w:firstLine="720"/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</w:pPr>
      <w:r w:rsidRPr="000947AC">
        <w:rPr>
          <w:rFonts w:ascii="Century Gothic" w:hAnsi="Century Gothic"/>
          <w:sz w:val="22"/>
          <w:szCs w:val="22"/>
        </w:rPr>
        <w:t xml:space="preserve">Anthropocene.” Religions </w:t>
      </w:r>
      <w:r w:rsidR="00FE76C6" w:rsidRPr="000947AC">
        <w:rPr>
          <w:rFonts w:ascii="Century Gothic" w:hAnsi="Century Gothic" w:cs="Arial"/>
          <w:i/>
          <w:iCs/>
          <w:color w:val="222222"/>
          <w:sz w:val="22"/>
          <w:szCs w:val="22"/>
          <w:shd w:val="clear" w:color="auto" w:fill="FFFFFF"/>
        </w:rPr>
        <w:t>11</w:t>
      </w:r>
      <w:r w:rsidR="00283805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(5), </w:t>
      </w:r>
      <w:proofErr w:type="gramStart"/>
      <w:r w:rsidR="00283805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225;</w:t>
      </w:r>
      <w:proofErr w:type="gramEnd"/>
    </w:p>
    <w:p w14:paraId="38E35708" w14:textId="0FCBEEDC" w:rsidR="00E31FDC" w:rsidRPr="000947AC" w:rsidRDefault="00283805" w:rsidP="00283805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https://doi.org/10.3390/rel11050225 </w:t>
      </w:r>
    </w:p>
    <w:p w14:paraId="0A8FEAC6" w14:textId="77777777" w:rsidR="00EC60A5" w:rsidRPr="000947AC" w:rsidRDefault="00EC60A5" w:rsidP="00EC60A5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Anthropocene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Postsecularity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of the Environmental</w:t>
      </w:r>
    </w:p>
    <w:p w14:paraId="106CAC8D" w14:textId="5B2F8B6D" w:rsidR="008D3722" w:rsidRPr="000947AC" w:rsidRDefault="002D70DC" w:rsidP="0095239D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Humanities: Aronofsky’s ‘</w:t>
      </w:r>
      <w:r w:rsidR="00EC60A5" w:rsidRPr="000947AC">
        <w:rPr>
          <w:rFonts w:ascii="Century Gothic" w:hAnsi="Century Gothic"/>
          <w:sz w:val="22"/>
          <w:szCs w:val="22"/>
        </w:rPr>
        <w:t>Noah</w:t>
      </w:r>
      <w:r w:rsidR="00E31FDC" w:rsidRPr="000947AC">
        <w:rPr>
          <w:rFonts w:ascii="Century Gothic" w:hAnsi="Century Gothic"/>
          <w:sz w:val="22"/>
          <w:szCs w:val="22"/>
        </w:rPr>
        <w:t>.</w:t>
      </w:r>
      <w:r w:rsidRPr="000947AC">
        <w:rPr>
          <w:rFonts w:ascii="Century Gothic" w:hAnsi="Century Gothic"/>
          <w:sz w:val="22"/>
          <w:szCs w:val="22"/>
        </w:rPr>
        <w:t>’</w:t>
      </w:r>
      <w:r w:rsidR="00EC60A5" w:rsidRPr="000947AC">
        <w:rPr>
          <w:rFonts w:ascii="Century Gothic" w:hAnsi="Century Gothic"/>
          <w:sz w:val="22"/>
          <w:szCs w:val="22"/>
        </w:rPr>
        <w:t xml:space="preserve">” </w:t>
      </w:r>
      <w:r w:rsidR="00EC60A5" w:rsidRPr="000947AC">
        <w:rPr>
          <w:rFonts w:ascii="Century Gothic" w:hAnsi="Century Gothic"/>
          <w:i/>
          <w:sz w:val="22"/>
          <w:szCs w:val="22"/>
        </w:rPr>
        <w:t>Modern Fiction Studies</w:t>
      </w:r>
      <w:r w:rsidR="008D3722" w:rsidRPr="000947AC">
        <w:rPr>
          <w:rFonts w:ascii="Century Gothic" w:hAnsi="Century Gothic"/>
          <w:sz w:val="22"/>
          <w:szCs w:val="22"/>
        </w:rPr>
        <w:t xml:space="preserve"> </w:t>
      </w:r>
    </w:p>
    <w:p w14:paraId="15194DC9" w14:textId="6C7A993F" w:rsidR="00EC60A5" w:rsidRPr="000947AC" w:rsidRDefault="008D3722" w:rsidP="0095239D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64:4 (Winter 2018): 617-638</w:t>
      </w:r>
      <w:r w:rsidR="00797E09" w:rsidRPr="000947AC">
        <w:rPr>
          <w:rFonts w:ascii="Century Gothic" w:hAnsi="Century Gothic"/>
          <w:sz w:val="22"/>
          <w:szCs w:val="22"/>
        </w:rPr>
        <w:t>.</w:t>
      </w:r>
    </w:p>
    <w:p w14:paraId="599119C9" w14:textId="77777777" w:rsidR="00B66A10" w:rsidRPr="000947AC" w:rsidRDefault="00E61BE7" w:rsidP="00714EAC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“Reading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Menardian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Paradox in 3 Nephi.” </w:t>
      </w:r>
      <w:r w:rsidRPr="000947AC">
        <w:rPr>
          <w:rFonts w:ascii="Century Gothic" w:hAnsi="Century Gothic"/>
          <w:i/>
          <w:sz w:val="22"/>
          <w:szCs w:val="22"/>
        </w:rPr>
        <w:t xml:space="preserve">Journal of Book </w:t>
      </w:r>
    </w:p>
    <w:p w14:paraId="1E26897D" w14:textId="42710FE9" w:rsidR="00E61BE7" w:rsidRPr="000947AC" w:rsidRDefault="00B66A10" w:rsidP="00B66A10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="00E61BE7" w:rsidRPr="000947AC">
        <w:rPr>
          <w:rFonts w:ascii="Century Gothic" w:hAnsi="Century Gothic"/>
          <w:i/>
          <w:sz w:val="22"/>
          <w:szCs w:val="22"/>
        </w:rPr>
        <w:t>of Mormon Studies</w:t>
      </w:r>
      <w:r w:rsidRPr="000947AC">
        <w:rPr>
          <w:rFonts w:ascii="Century Gothic" w:hAnsi="Century Gothic"/>
          <w:sz w:val="22"/>
          <w:szCs w:val="22"/>
        </w:rPr>
        <w:t>.</w:t>
      </w:r>
      <w:r w:rsidR="00C41A85" w:rsidRPr="000947AC">
        <w:rPr>
          <w:rFonts w:ascii="Century Gothic" w:hAnsi="Century Gothic"/>
          <w:sz w:val="22"/>
          <w:szCs w:val="22"/>
        </w:rPr>
        <w:t xml:space="preserve"> Vol. 26 (2017): 165-84.</w:t>
      </w:r>
    </w:p>
    <w:p w14:paraId="172B52E2" w14:textId="77777777" w:rsidR="008164D6" w:rsidRPr="000947AC" w:rsidRDefault="008164D6" w:rsidP="00714EAC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“On Criticism, Compassion, and Charity.” </w:t>
      </w:r>
      <w:r w:rsidRPr="000947AC">
        <w:rPr>
          <w:rFonts w:ascii="Century Gothic" w:hAnsi="Century Gothic"/>
          <w:i/>
          <w:sz w:val="22"/>
          <w:szCs w:val="22"/>
        </w:rPr>
        <w:t>BYU Studies Quarterly</w:t>
      </w:r>
      <w:r w:rsidRPr="000947AC">
        <w:rPr>
          <w:rFonts w:ascii="Century Gothic" w:hAnsi="Century Gothic"/>
          <w:sz w:val="22"/>
          <w:szCs w:val="22"/>
        </w:rPr>
        <w:t>.</w:t>
      </w:r>
    </w:p>
    <w:p w14:paraId="5A4F7EF7" w14:textId="77429070" w:rsidR="008164D6" w:rsidRPr="000947AC" w:rsidRDefault="008164D6" w:rsidP="008164D6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55:3 (2016): 1-17.</w:t>
      </w:r>
    </w:p>
    <w:p w14:paraId="1C4BE202" w14:textId="77777777" w:rsidR="00714EAC" w:rsidRPr="000947AC" w:rsidRDefault="00714EAC" w:rsidP="00714EAC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Laudato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Si</w:t>
      </w:r>
      <w:r w:rsidRPr="000947AC">
        <w:rPr>
          <w:rFonts w:ascii="Century Gothic" w:hAnsi="Century Gothic"/>
          <w:sz w:val="22"/>
          <w:szCs w:val="22"/>
        </w:rPr>
        <w:t xml:space="preserve">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Postsecularism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of the Environmental</w:t>
      </w:r>
    </w:p>
    <w:p w14:paraId="128079F7" w14:textId="01B8109F" w:rsidR="00714EAC" w:rsidRPr="000947AC" w:rsidRDefault="00714EAC" w:rsidP="00714EAC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Humanities.” </w:t>
      </w:r>
      <w:r w:rsidRPr="000947AC">
        <w:rPr>
          <w:rFonts w:ascii="Century Gothic" w:hAnsi="Century Gothic"/>
          <w:i/>
          <w:sz w:val="22"/>
          <w:szCs w:val="22"/>
        </w:rPr>
        <w:t>Environmental Humanities</w:t>
      </w:r>
      <w:r w:rsidRPr="000947AC">
        <w:rPr>
          <w:rFonts w:ascii="Century Gothic" w:hAnsi="Century Gothic"/>
          <w:sz w:val="22"/>
          <w:szCs w:val="22"/>
        </w:rPr>
        <w:t>, Special Issue on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Pope Francis,</w:t>
      </w:r>
      <w:r w:rsidR="0065290C" w:rsidRPr="000947AC">
        <w:rPr>
          <w:rFonts w:ascii="Century Gothic" w:hAnsi="Century Gothic"/>
          <w:sz w:val="22"/>
          <w:szCs w:val="22"/>
        </w:rPr>
        <w:t xml:space="preserve"> 8:2 (November 2016): </w:t>
      </w:r>
      <w:r w:rsidR="00E35487" w:rsidRPr="000947AC">
        <w:rPr>
          <w:rFonts w:ascii="Century Gothic" w:hAnsi="Century Gothic"/>
          <w:sz w:val="22"/>
          <w:szCs w:val="22"/>
        </w:rPr>
        <w:t>277-284</w:t>
      </w:r>
      <w:r w:rsidRPr="000947AC">
        <w:rPr>
          <w:rFonts w:ascii="Century Gothic" w:hAnsi="Century Gothic"/>
          <w:sz w:val="22"/>
          <w:szCs w:val="22"/>
        </w:rPr>
        <w:t>.</w:t>
      </w:r>
    </w:p>
    <w:p w14:paraId="25ECD5D4" w14:textId="77777777" w:rsidR="00413E1E" w:rsidRPr="000947AC" w:rsidRDefault="00AE7382" w:rsidP="00413E1E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="00413E1E" w:rsidRPr="000947AC">
        <w:rPr>
          <w:rFonts w:ascii="Century Gothic" w:hAnsi="Century Gothic"/>
          <w:sz w:val="22"/>
          <w:szCs w:val="22"/>
        </w:rPr>
        <w:tab/>
      </w:r>
      <w:r w:rsidR="00413E1E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“</w:t>
      </w:r>
      <w:r w:rsidR="00413E1E" w:rsidRPr="000947AC">
        <w:rPr>
          <w:rFonts w:ascii="Century Gothic" w:hAnsi="Century Gothic"/>
          <w:sz w:val="22"/>
          <w:szCs w:val="22"/>
        </w:rPr>
        <w:t>Faith, Sacrifice, and the Earth’s Glory</w:t>
      </w:r>
      <w:r w:rsidRPr="000947AC">
        <w:rPr>
          <w:rFonts w:ascii="Century Gothic" w:hAnsi="Century Gothic"/>
          <w:sz w:val="22"/>
          <w:szCs w:val="22"/>
        </w:rPr>
        <w:t xml:space="preserve"> in Terrence Malick’s ‘</w:t>
      </w:r>
      <w:r w:rsidR="00413E1E" w:rsidRPr="000947AC">
        <w:rPr>
          <w:rFonts w:ascii="Century Gothic" w:hAnsi="Century Gothic"/>
          <w:sz w:val="22"/>
          <w:szCs w:val="22"/>
        </w:rPr>
        <w:t>The Tree</w:t>
      </w:r>
    </w:p>
    <w:p w14:paraId="09D3FE0F" w14:textId="25BD075E" w:rsidR="00413E1E" w:rsidRPr="000947AC" w:rsidRDefault="00413E1E" w:rsidP="00413E1E">
      <w:pPr>
        <w:tabs>
          <w:tab w:val="left" w:pos="1440"/>
        </w:tabs>
        <w:ind w:left="288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of Life.</w:t>
      </w:r>
      <w:r w:rsidR="00AE7382" w:rsidRPr="000947AC">
        <w:rPr>
          <w:rFonts w:ascii="Century Gothic" w:hAnsi="Century Gothic"/>
          <w:sz w:val="22"/>
          <w:szCs w:val="22"/>
        </w:rPr>
        <w:t>’</w:t>
      </w:r>
      <w:r w:rsidR="00941468" w:rsidRPr="000947AC">
        <w:rPr>
          <w:rFonts w:ascii="Century Gothic" w:hAnsi="Century Gothic"/>
          <w:sz w:val="22"/>
          <w:szCs w:val="22"/>
        </w:rPr>
        <w:t>”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Angelaki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>: The Journal of the Theoretical Humanities</w:t>
      </w:r>
      <w:r w:rsidR="009E29CC" w:rsidRPr="000947AC">
        <w:rPr>
          <w:rFonts w:ascii="Century Gothic" w:hAnsi="Century Gothic"/>
          <w:sz w:val="22"/>
          <w:szCs w:val="22"/>
        </w:rPr>
        <w:t>. 19.4 (Winter): 79-9</w:t>
      </w:r>
      <w:r w:rsidR="00AE7382" w:rsidRPr="000947AC">
        <w:rPr>
          <w:rFonts w:ascii="Century Gothic" w:hAnsi="Century Gothic"/>
          <w:sz w:val="22"/>
          <w:szCs w:val="22"/>
        </w:rPr>
        <w:t>3.</w:t>
      </w:r>
    </w:p>
    <w:p w14:paraId="44251CA3" w14:textId="77777777" w:rsidR="006842C0" w:rsidRPr="000947AC" w:rsidRDefault="00101B6A" w:rsidP="00413E1E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6842C0" w:rsidRPr="000947AC">
        <w:rPr>
          <w:rFonts w:ascii="Century Gothic" w:hAnsi="Century Gothic"/>
          <w:sz w:val="22"/>
          <w:szCs w:val="22"/>
        </w:rPr>
        <w:t xml:space="preserve">“Letter to a Student.” </w:t>
      </w:r>
      <w:r w:rsidR="006842C0" w:rsidRPr="000947AC">
        <w:rPr>
          <w:rFonts w:ascii="Century Gothic" w:hAnsi="Century Gothic"/>
          <w:i/>
          <w:sz w:val="22"/>
          <w:szCs w:val="22"/>
        </w:rPr>
        <w:t>Interdisciplinary Studies in Literature and the</w:t>
      </w:r>
    </w:p>
    <w:p w14:paraId="5EC86112" w14:textId="77777777" w:rsidR="006842C0" w:rsidRPr="000947AC" w:rsidRDefault="005C41F3" w:rsidP="006842C0">
      <w:pPr>
        <w:tabs>
          <w:tab w:val="left" w:pos="1440"/>
        </w:tabs>
        <w:ind w:left="1080" w:right="540" w:hanging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Environment</w:t>
      </w:r>
      <w:r w:rsidR="00624926" w:rsidRPr="000947AC">
        <w:rPr>
          <w:rFonts w:ascii="Century Gothic" w:hAnsi="Century Gothic"/>
          <w:sz w:val="22"/>
          <w:szCs w:val="22"/>
        </w:rPr>
        <w:t xml:space="preserve"> 21:1 (Winter): 22-32.</w:t>
      </w:r>
    </w:p>
    <w:p w14:paraId="2EF93A36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“Faith and the Ethics of Climate Change.” </w:t>
      </w:r>
      <w:r w:rsidRPr="000947AC">
        <w:rPr>
          <w:rFonts w:ascii="Century Gothic" w:hAnsi="Century Gothic"/>
          <w:i/>
          <w:sz w:val="22"/>
          <w:szCs w:val="22"/>
        </w:rPr>
        <w:t>Dialogue: A</w:t>
      </w:r>
    </w:p>
    <w:p w14:paraId="2A3AF692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Journal of Mormon Thought</w:t>
      </w:r>
      <w:r w:rsidRPr="000947AC">
        <w:rPr>
          <w:rFonts w:ascii="Century Gothic" w:hAnsi="Century Gothic"/>
          <w:b/>
          <w:i/>
          <w:sz w:val="22"/>
          <w:szCs w:val="22"/>
        </w:rPr>
        <w:t xml:space="preserve">. </w:t>
      </w:r>
      <w:r w:rsidRPr="000947AC">
        <w:rPr>
          <w:rFonts w:ascii="Century Gothic" w:hAnsi="Century Gothic"/>
          <w:sz w:val="22"/>
          <w:szCs w:val="22"/>
        </w:rPr>
        <w:t>44:2: 6-35</w:t>
      </w:r>
    </w:p>
    <w:p w14:paraId="3312076C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“A Poetics of the Restoration.” </w:t>
      </w:r>
      <w:r w:rsidRPr="000947AC">
        <w:rPr>
          <w:rFonts w:ascii="Century Gothic" w:hAnsi="Century Gothic"/>
          <w:i/>
          <w:sz w:val="22"/>
          <w:szCs w:val="22"/>
        </w:rPr>
        <w:t>BYU Studies.</w:t>
      </w:r>
      <w:r w:rsidRPr="000947AC">
        <w:rPr>
          <w:rFonts w:ascii="Century Gothic" w:hAnsi="Century Gothic"/>
          <w:sz w:val="22"/>
          <w:szCs w:val="22"/>
        </w:rPr>
        <w:t xml:space="preserve"> 49:4: 45-72</w:t>
      </w:r>
    </w:p>
    <w:p w14:paraId="55B37F8B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Metaphysics of Ecology: Marilynne Robinson’s </w:t>
      </w:r>
      <w:r w:rsidRPr="000947AC">
        <w:rPr>
          <w:rFonts w:ascii="Century Gothic" w:hAnsi="Century Gothic"/>
          <w:i/>
          <w:sz w:val="22"/>
          <w:szCs w:val="22"/>
        </w:rPr>
        <w:t>Housekeeping.</w:t>
      </w:r>
      <w:r w:rsidRPr="000947AC">
        <w:rPr>
          <w:rFonts w:ascii="Century Gothic" w:hAnsi="Century Gothic"/>
          <w:sz w:val="22"/>
          <w:szCs w:val="22"/>
        </w:rPr>
        <w:t>”</w:t>
      </w:r>
    </w:p>
    <w:p w14:paraId="6230D202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Modern Fiction Studies</w:t>
      </w:r>
      <w:r w:rsidRPr="000947AC">
        <w:rPr>
          <w:rFonts w:ascii="Century Gothic" w:hAnsi="Century Gothic"/>
          <w:sz w:val="22"/>
          <w:szCs w:val="22"/>
        </w:rPr>
        <w:t>. 55:3 (Fall): 496-521</w:t>
      </w:r>
    </w:p>
    <w:p w14:paraId="05F580C1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“Down Under: Ecocriticism and New World Literatures.” </w:t>
      </w:r>
      <w:r w:rsidRPr="000947AC">
        <w:rPr>
          <w:rFonts w:ascii="Century Gothic" w:hAnsi="Century Gothic"/>
          <w:i/>
          <w:sz w:val="22"/>
          <w:szCs w:val="22"/>
        </w:rPr>
        <w:t>Global</w:t>
      </w:r>
    </w:p>
    <w:p w14:paraId="3659206A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South</w:t>
      </w:r>
      <w:r w:rsidRPr="000947AC">
        <w:rPr>
          <w:rFonts w:ascii="Century Gothic" w:hAnsi="Century Gothic"/>
          <w:sz w:val="22"/>
          <w:szCs w:val="22"/>
        </w:rPr>
        <w:t xml:space="preserve">. Vol. 1, No. 1 (Winter): 91-97 </w:t>
      </w:r>
    </w:p>
    <w:p w14:paraId="143D541C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“A Poetics of Reading </w:t>
      </w:r>
      <w:proofErr w:type="spellStart"/>
      <w:r w:rsidRPr="000947AC">
        <w:rPr>
          <w:rFonts w:ascii="Century Gothic" w:hAnsi="Century Gothic"/>
          <w:sz w:val="22"/>
          <w:szCs w:val="22"/>
        </w:rPr>
        <w:t>Postslavery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Literature.” </w:t>
      </w:r>
      <w:r w:rsidRPr="000947AC">
        <w:rPr>
          <w:rFonts w:ascii="Century Gothic" w:hAnsi="Century Gothic"/>
          <w:i/>
          <w:sz w:val="22"/>
          <w:szCs w:val="22"/>
        </w:rPr>
        <w:t>Black Renaissance/</w:t>
      </w:r>
    </w:p>
    <w:p w14:paraId="0FD0623C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Renaissance Noire</w:t>
      </w:r>
      <w:r w:rsidRPr="000947AC">
        <w:rPr>
          <w:rFonts w:ascii="Century Gothic" w:hAnsi="Century Gothic"/>
          <w:sz w:val="22"/>
          <w:szCs w:val="22"/>
        </w:rPr>
        <w:t xml:space="preserve">, 6.3/7.1: 152-157 </w:t>
      </w:r>
    </w:p>
    <w:p w14:paraId="485543C8" w14:textId="77777777" w:rsidR="00337514" w:rsidRPr="000947AC" w:rsidRDefault="00337514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“On American Cross-Pollinations.” </w:t>
      </w:r>
      <w:r w:rsidRPr="000947AC">
        <w:rPr>
          <w:rFonts w:ascii="Century Gothic" w:hAnsi="Century Gothic"/>
          <w:i/>
          <w:sz w:val="22"/>
          <w:szCs w:val="22"/>
        </w:rPr>
        <w:t>American Literature</w:t>
      </w:r>
      <w:r w:rsidRPr="000947AC">
        <w:rPr>
          <w:rFonts w:ascii="Century Gothic" w:hAnsi="Century Gothic"/>
          <w:sz w:val="22"/>
          <w:szCs w:val="22"/>
        </w:rPr>
        <w:t xml:space="preserve">. Vol. 78, No. </w:t>
      </w:r>
    </w:p>
    <w:p w14:paraId="0A161B0A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4 (December): 717-19</w:t>
      </w:r>
    </w:p>
    <w:p w14:paraId="0D17F7C6" w14:textId="77777777" w:rsidR="00337514" w:rsidRPr="000947AC" w:rsidRDefault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2005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“Triangulation and the Aesthetics of Temporality in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Tiepolo’s</w:t>
      </w:r>
    </w:p>
    <w:p w14:paraId="6B890FB0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Hound.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Callaloo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Vol. 28, No. 1 (Summer): 236-256 </w:t>
      </w:r>
    </w:p>
    <w:p w14:paraId="042BCBF3" w14:textId="77777777" w:rsidR="00337514" w:rsidRPr="000947AC" w:rsidRDefault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“Derek Walcott’s Poetics of the Environment in </w:t>
      </w:r>
      <w:r w:rsidRPr="000947AC">
        <w:rPr>
          <w:rFonts w:ascii="Century Gothic" w:hAnsi="Century Gothic"/>
          <w:i/>
          <w:sz w:val="22"/>
          <w:szCs w:val="22"/>
        </w:rPr>
        <w:t>The Bounty</w:t>
      </w:r>
      <w:r w:rsidRPr="000947AC">
        <w:rPr>
          <w:rFonts w:ascii="Century Gothic" w:hAnsi="Century Gothic"/>
          <w:sz w:val="22"/>
          <w:szCs w:val="22"/>
        </w:rPr>
        <w:t>.”</w:t>
      </w:r>
    </w:p>
    <w:p w14:paraId="1F3BEA3E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Callaloo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Vol 28, No. 1 (Summer): 201-215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58961281" w14:textId="77777777" w:rsidR="00337514" w:rsidRPr="000947AC" w:rsidRDefault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Oedipus in the Americas: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Lone Star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and the Reinvention of</w:t>
      </w:r>
    </w:p>
    <w:p w14:paraId="1050D1BB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American Studies.”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Forum for Modern Language Studies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. Vol. </w:t>
      </w:r>
    </w:p>
    <w:p w14:paraId="078AB7DF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XL, No. 2 (Spring): 160-181 </w:t>
      </w:r>
    </w:p>
    <w:p w14:paraId="6FBC9DAE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“On Reading South in the New World: Whitman, Martí, </w:t>
      </w:r>
      <w:proofErr w:type="spellStart"/>
      <w:r w:rsidRPr="000947AC">
        <w:rPr>
          <w:rFonts w:ascii="Century Gothic" w:hAnsi="Century Gothic"/>
          <w:sz w:val="22"/>
          <w:szCs w:val="22"/>
        </w:rPr>
        <w:t>Glissant</w:t>
      </w:r>
      <w:proofErr w:type="spellEnd"/>
      <w:r w:rsidRPr="000947AC">
        <w:rPr>
          <w:rFonts w:ascii="Century Gothic" w:hAnsi="Century Gothic"/>
          <w:sz w:val="22"/>
          <w:szCs w:val="22"/>
        </w:rPr>
        <w:t>, and</w:t>
      </w:r>
    </w:p>
    <w:p w14:paraId="31FA1AD7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the Hegelian Dialectic.” </w:t>
      </w:r>
      <w:r w:rsidRPr="000947AC">
        <w:rPr>
          <w:rFonts w:ascii="Century Gothic" w:hAnsi="Century Gothic"/>
          <w:i/>
          <w:sz w:val="22"/>
          <w:szCs w:val="22"/>
        </w:rPr>
        <w:t>Mississippi Quarterly</w:t>
      </w:r>
      <w:r w:rsidRPr="000947AC">
        <w:rPr>
          <w:rFonts w:ascii="Century Gothic" w:hAnsi="Century Gothic"/>
          <w:sz w:val="22"/>
          <w:szCs w:val="22"/>
        </w:rPr>
        <w:t xml:space="preserve">. Vol. LVI, </w:t>
      </w:r>
    </w:p>
    <w:p w14:paraId="62E4830B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No. 4 (Fall): 521-544 </w:t>
      </w:r>
    </w:p>
    <w:p w14:paraId="73842E23" w14:textId="77777777" w:rsidR="00337514" w:rsidRPr="000947AC" w:rsidRDefault="00337514">
      <w:pPr>
        <w:tabs>
          <w:tab w:val="left" w:pos="1080"/>
          <w:tab w:val="left" w:pos="1440"/>
        </w:tabs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2001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“The Humanities and Citizenship: A Challenge for Service-Learning.” </w:t>
      </w:r>
    </w:p>
    <w:p w14:paraId="30EAD932" w14:textId="77777777" w:rsidR="00337514" w:rsidRPr="000947AC" w:rsidRDefault="00337514" w:rsidP="00337514">
      <w:pPr>
        <w:tabs>
          <w:tab w:val="left" w:pos="1080"/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Michigan Journal of Community Service Learning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. 8:1 (Fall): </w:t>
      </w:r>
    </w:p>
    <w:p w14:paraId="3C9B1CF8" w14:textId="77777777" w:rsidR="00337514" w:rsidRPr="000947AC" w:rsidRDefault="00337514" w:rsidP="00337514">
      <w:pPr>
        <w:tabs>
          <w:tab w:val="left" w:pos="1080"/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52-61 </w:t>
      </w:r>
    </w:p>
    <w:p w14:paraId="25B32CB6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Environmental Ethics of Mormon Belief.” </w:t>
      </w:r>
      <w:r w:rsidRPr="000947AC">
        <w:rPr>
          <w:rFonts w:ascii="Century Gothic" w:hAnsi="Century Gothic"/>
          <w:i/>
          <w:sz w:val="22"/>
          <w:szCs w:val="22"/>
        </w:rPr>
        <w:t>BYU Studies</w:t>
      </w:r>
      <w:r w:rsidRPr="000947AC">
        <w:rPr>
          <w:rFonts w:ascii="Century Gothic" w:hAnsi="Century Gothic"/>
          <w:sz w:val="22"/>
          <w:szCs w:val="22"/>
        </w:rPr>
        <w:t>, 40:2</w:t>
      </w:r>
    </w:p>
    <w:p w14:paraId="65C71B0E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(Summer): 187-211 </w:t>
      </w:r>
    </w:p>
    <w:p w14:paraId="2265D93B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Postcolonial Sense of Place and the Work of Derek Walcott.”</w:t>
      </w:r>
    </w:p>
    <w:p w14:paraId="384B6A8D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ISLE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 xml:space="preserve">(Interdisciplinary Study of Literature and the </w:t>
      </w:r>
    </w:p>
    <w:p w14:paraId="40436CF4" w14:textId="77777777" w:rsidR="00337514" w:rsidRPr="000947AC" w:rsidRDefault="00337514" w:rsidP="00337514">
      <w:pPr>
        <w:pStyle w:val="BlockText"/>
        <w:tabs>
          <w:tab w:val="left" w:pos="720"/>
          <w:tab w:val="left" w:pos="1440"/>
        </w:tabs>
        <w:ind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Environment)</w:t>
      </w:r>
      <w:r w:rsidRPr="000947AC">
        <w:rPr>
          <w:rFonts w:ascii="Century Gothic" w:hAnsi="Century Gothic"/>
          <w:sz w:val="22"/>
          <w:szCs w:val="22"/>
        </w:rPr>
        <w:t xml:space="preserve">. 6:3 (Summer): 1-22 </w:t>
      </w:r>
    </w:p>
    <w:p w14:paraId="75B79C49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“Oedipal and Prodigal Returns in Alejo Carpentier and William</w:t>
      </w:r>
    </w:p>
    <w:p w14:paraId="1FF39FF2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Faulkner.” </w:t>
      </w:r>
      <w:r w:rsidRPr="000947AC">
        <w:rPr>
          <w:rFonts w:ascii="Century Gothic" w:hAnsi="Century Gothic"/>
          <w:i/>
          <w:sz w:val="22"/>
          <w:szCs w:val="22"/>
        </w:rPr>
        <w:t>Mississippi Quarterly</w:t>
      </w:r>
      <w:r w:rsidRPr="000947AC">
        <w:rPr>
          <w:rFonts w:ascii="Century Gothic" w:hAnsi="Century Gothic"/>
          <w:sz w:val="22"/>
          <w:szCs w:val="22"/>
        </w:rPr>
        <w:t xml:space="preserve"> 52:3 (Summer): 421-458 </w:t>
      </w:r>
    </w:p>
    <w:p w14:paraId="604BD177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“Rereading the Nation as Family: Corrective Revisions of Racial</w:t>
      </w:r>
    </w:p>
    <w:p w14:paraId="57AFB82B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Discourse in Martín </w:t>
      </w:r>
      <w:proofErr w:type="spellStart"/>
      <w:r w:rsidRPr="000947AC">
        <w:rPr>
          <w:rFonts w:ascii="Century Gothic" w:hAnsi="Century Gothic"/>
          <w:sz w:val="22"/>
          <w:szCs w:val="22"/>
        </w:rPr>
        <w:t>Morúa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Delgado and Charles Chesnutt.”</w:t>
      </w:r>
    </w:p>
    <w:p w14:paraId="0B391FB8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Publication of the Afro-Latin/American Research</w:t>
      </w:r>
    </w:p>
    <w:p w14:paraId="29827E02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Association</w:t>
      </w:r>
      <w:r w:rsidRPr="000947AC">
        <w:rPr>
          <w:rFonts w:ascii="Century Gothic" w:hAnsi="Century Gothic"/>
          <w:sz w:val="22"/>
          <w:szCs w:val="22"/>
        </w:rPr>
        <w:t>. 1 (Fall): 66-79</w:t>
      </w:r>
    </w:p>
    <w:p w14:paraId="0E28D3FE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"'Del </w:t>
      </w:r>
      <w:proofErr w:type="spellStart"/>
      <w:r w:rsidRPr="000947AC">
        <w:rPr>
          <w:rFonts w:ascii="Century Gothic" w:hAnsi="Century Gothic"/>
          <w:sz w:val="22"/>
          <w:szCs w:val="22"/>
        </w:rPr>
        <w:t>crepúsculo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del día': Life and Literature in the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Persíles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." </w:t>
      </w:r>
      <w:r w:rsidRPr="000947AC">
        <w:rPr>
          <w:rFonts w:ascii="Century Gothic" w:hAnsi="Century Gothic"/>
          <w:i/>
          <w:sz w:val="22"/>
          <w:szCs w:val="22"/>
        </w:rPr>
        <w:t>Lucero:</w:t>
      </w:r>
    </w:p>
    <w:p w14:paraId="4F5972C4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 Journal of Iberian and Latin American Studies</w:t>
      </w:r>
      <w:r w:rsidRPr="000947AC">
        <w:rPr>
          <w:rFonts w:ascii="Century Gothic" w:hAnsi="Century Gothic"/>
          <w:sz w:val="22"/>
          <w:szCs w:val="22"/>
        </w:rPr>
        <w:t>. 2 (Spring):</w:t>
      </w:r>
    </w:p>
    <w:p w14:paraId="3594AB96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133-145 </w:t>
      </w:r>
    </w:p>
    <w:p w14:paraId="23875FED" w14:textId="77777777" w:rsidR="00337514" w:rsidRPr="000947AC" w:rsidRDefault="00337514" w:rsidP="00337514">
      <w:pPr>
        <w:ind w:right="540"/>
        <w:rPr>
          <w:rFonts w:ascii="Century Gothic" w:hAnsi="Century Gothic"/>
          <w:sz w:val="22"/>
          <w:szCs w:val="22"/>
        </w:rPr>
      </w:pPr>
    </w:p>
    <w:p w14:paraId="1B77D70C" w14:textId="77777777" w:rsidR="00337514" w:rsidRPr="000947AC" w:rsidRDefault="00337514" w:rsidP="00337514">
      <w:pPr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Reprints and Translations:</w:t>
      </w:r>
    </w:p>
    <w:p w14:paraId="5F81B9EE" w14:textId="77777777" w:rsidR="00337514" w:rsidRPr="000947AC" w:rsidRDefault="00337514" w:rsidP="00337514">
      <w:pPr>
        <w:ind w:right="540"/>
        <w:rPr>
          <w:rFonts w:ascii="Century Gothic" w:hAnsi="Century Gothic"/>
          <w:b/>
          <w:sz w:val="22"/>
          <w:szCs w:val="22"/>
        </w:rPr>
      </w:pPr>
    </w:p>
    <w:p w14:paraId="3435542E" w14:textId="77777777" w:rsidR="00237B6A" w:rsidRDefault="00237B6A" w:rsidP="00237B6A">
      <w:pPr>
        <w:ind w:firstLine="720"/>
        <w:rPr>
          <w:rFonts w:ascii="Century Gothic" w:hAnsi="Century Gothic" w:cs="Courier New"/>
          <w:sz w:val="22"/>
          <w:szCs w:val="22"/>
        </w:rPr>
      </w:pPr>
      <w:r>
        <w:rPr>
          <w:rFonts w:ascii="Century Gothic" w:hAnsi="Century Gothic" w:cs="Courier New"/>
          <w:sz w:val="22"/>
          <w:szCs w:val="22"/>
        </w:rPr>
        <w:t>2021</w:t>
      </w:r>
      <w:r>
        <w:rPr>
          <w:rFonts w:ascii="Century Gothic" w:hAnsi="Century Gothic" w:cs="Courier New"/>
          <w:sz w:val="22"/>
          <w:szCs w:val="22"/>
        </w:rPr>
        <w:tab/>
      </w:r>
      <w:r>
        <w:rPr>
          <w:rFonts w:ascii="Century Gothic" w:hAnsi="Century Gothic" w:cs="Courier New"/>
          <w:sz w:val="22"/>
          <w:szCs w:val="22"/>
        </w:rPr>
        <w:tab/>
        <w:t xml:space="preserve">“The Desert Blossoms as a Rose.” In </w:t>
      </w:r>
      <w:proofErr w:type="spellStart"/>
      <w:r w:rsidRPr="00BE4778">
        <w:rPr>
          <w:rFonts w:ascii="Century Gothic" w:hAnsi="Century Gothic" w:cs="Courier New"/>
          <w:i/>
          <w:sz w:val="22"/>
          <w:szCs w:val="22"/>
        </w:rPr>
        <w:t>Poligrafi</w:t>
      </w:r>
      <w:proofErr w:type="spellEnd"/>
      <w:r>
        <w:rPr>
          <w:rFonts w:ascii="Century Gothic" w:hAnsi="Century Gothic" w:cs="Courier New"/>
          <w:sz w:val="22"/>
          <w:szCs w:val="22"/>
        </w:rPr>
        <w:t xml:space="preserve">. Translated into Slovene as </w:t>
      </w:r>
    </w:p>
    <w:p w14:paraId="744FBE2D" w14:textId="77777777" w:rsidR="00237B6A" w:rsidRDefault="00237B6A" w:rsidP="00237B6A">
      <w:pPr>
        <w:ind w:left="2880"/>
        <w:rPr>
          <w:rFonts w:ascii="Century Gothic" w:hAnsi="Century Gothic" w:cs="Courier New"/>
          <w:sz w:val="22"/>
          <w:szCs w:val="22"/>
        </w:rPr>
      </w:pPr>
      <w:r>
        <w:rPr>
          <w:rFonts w:ascii="Century Gothic" w:hAnsi="Century Gothic" w:cs="Courier New"/>
          <w:sz w:val="22"/>
          <w:szCs w:val="22"/>
        </w:rPr>
        <w:t>“</w:t>
      </w:r>
      <w:proofErr w:type="spellStart"/>
      <w:r>
        <w:rPr>
          <w:rFonts w:ascii="Century Gothic" w:hAnsi="Century Gothic" w:cs="Courier New"/>
          <w:sz w:val="22"/>
          <w:szCs w:val="22"/>
        </w:rPr>
        <w:t>Pustinja</w:t>
      </w:r>
      <w:proofErr w:type="spellEnd"/>
      <w:r>
        <w:rPr>
          <w:rFonts w:ascii="Century Gothic" w:hAnsi="Century Gothic" w:cs="Courier New"/>
          <w:sz w:val="22"/>
          <w:szCs w:val="22"/>
        </w:rPr>
        <w:t xml:space="preserve"> </w:t>
      </w:r>
      <w:proofErr w:type="spellStart"/>
      <w:r>
        <w:rPr>
          <w:rFonts w:ascii="Century Gothic" w:hAnsi="Century Gothic" w:cs="Courier New"/>
          <w:sz w:val="22"/>
          <w:szCs w:val="22"/>
        </w:rPr>
        <w:t>Zacvete</w:t>
      </w:r>
      <w:proofErr w:type="spellEnd"/>
      <w:r>
        <w:rPr>
          <w:rFonts w:ascii="Century Gothic" w:hAnsi="Century Gothic" w:cs="Courier New"/>
          <w:sz w:val="22"/>
          <w:szCs w:val="22"/>
        </w:rPr>
        <w:t xml:space="preserve"> </w:t>
      </w:r>
      <w:proofErr w:type="spellStart"/>
      <w:r>
        <w:rPr>
          <w:rFonts w:ascii="Century Gothic" w:hAnsi="Century Gothic" w:cs="Courier New"/>
          <w:sz w:val="22"/>
          <w:szCs w:val="22"/>
        </w:rPr>
        <w:t>Kakor</w:t>
      </w:r>
      <w:proofErr w:type="spellEnd"/>
      <w:r>
        <w:rPr>
          <w:rFonts w:ascii="Century Gothic" w:hAnsi="Century Gothic" w:cs="Courier New"/>
          <w:sz w:val="22"/>
          <w:szCs w:val="22"/>
        </w:rPr>
        <w:t xml:space="preserve"> Narcisa: Na Poti K </w:t>
      </w:r>
      <w:proofErr w:type="spellStart"/>
      <w:r>
        <w:rPr>
          <w:rFonts w:ascii="Century Gothic" w:hAnsi="Century Gothic" w:cs="Courier New"/>
          <w:sz w:val="22"/>
          <w:szCs w:val="22"/>
        </w:rPr>
        <w:t>Zahodni</w:t>
      </w:r>
      <w:proofErr w:type="spellEnd"/>
    </w:p>
    <w:p w14:paraId="6767F846" w14:textId="298F2A1F" w:rsidR="00237B6A" w:rsidRPr="00237B6A" w:rsidRDefault="00237B6A" w:rsidP="00237B6A">
      <w:pPr>
        <w:ind w:left="2880"/>
        <w:rPr>
          <w:rFonts w:ascii="Century Gothic" w:hAnsi="Century Gothic" w:cs="Courier New"/>
          <w:sz w:val="22"/>
          <w:szCs w:val="22"/>
        </w:rPr>
      </w:pPr>
      <w:proofErr w:type="spellStart"/>
      <w:r>
        <w:rPr>
          <w:rFonts w:ascii="Century Gothic" w:hAnsi="Century Gothic" w:cs="Courier New"/>
          <w:sz w:val="22"/>
          <w:szCs w:val="22"/>
        </w:rPr>
        <w:t>Naravovarstveni</w:t>
      </w:r>
      <w:proofErr w:type="spellEnd"/>
      <w:r>
        <w:rPr>
          <w:rFonts w:ascii="Century Gothic" w:hAnsi="Century Gothic" w:cs="Courier New"/>
          <w:sz w:val="22"/>
          <w:szCs w:val="22"/>
        </w:rPr>
        <w:t xml:space="preserve"> </w:t>
      </w:r>
      <w:proofErr w:type="spellStart"/>
      <w:r>
        <w:rPr>
          <w:rFonts w:ascii="Century Gothic" w:hAnsi="Century Gothic" w:cs="Courier New"/>
          <w:sz w:val="22"/>
          <w:szCs w:val="22"/>
        </w:rPr>
        <w:t>Estetik</w:t>
      </w:r>
      <w:proofErr w:type="spellEnd"/>
      <w:r>
        <w:rPr>
          <w:rFonts w:ascii="Century Gothic" w:hAnsi="Century Gothic" w:cs="Courier New"/>
          <w:sz w:val="22"/>
          <w:szCs w:val="22"/>
        </w:rPr>
        <w:t>. Vol. 26/No. 103/104. 39-61.</w:t>
      </w:r>
    </w:p>
    <w:p w14:paraId="0D560EBC" w14:textId="3845C99D" w:rsidR="00FD4A78" w:rsidRPr="000947AC" w:rsidRDefault="00D73217" w:rsidP="00FD4A78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Courier New"/>
          <w:sz w:val="22"/>
          <w:szCs w:val="22"/>
        </w:rPr>
        <w:t>2019</w:t>
      </w:r>
      <w:r w:rsidR="00FD4A78" w:rsidRPr="000947AC">
        <w:rPr>
          <w:rFonts w:ascii="Century Gothic" w:hAnsi="Century Gothic" w:cs="Courier New"/>
          <w:sz w:val="22"/>
          <w:szCs w:val="22"/>
        </w:rPr>
        <w:tab/>
      </w:r>
      <w:r w:rsidR="00FD4A78" w:rsidRPr="000947AC">
        <w:rPr>
          <w:rFonts w:ascii="Century Gothic" w:hAnsi="Century Gothic" w:cs="Courier New"/>
          <w:sz w:val="22"/>
          <w:szCs w:val="22"/>
        </w:rPr>
        <w:tab/>
        <w:t>“</w:t>
      </w:r>
      <w:r w:rsidR="00FD4A78" w:rsidRPr="000947AC">
        <w:rPr>
          <w:rFonts w:ascii="Century Gothic" w:hAnsi="Century Gothic"/>
          <w:sz w:val="22"/>
          <w:szCs w:val="22"/>
        </w:rPr>
        <w:t>The New World Baroque as Postcolonial Ecology in Alejo Carpentier’s</w:t>
      </w:r>
    </w:p>
    <w:p w14:paraId="398007FB" w14:textId="77777777" w:rsidR="00FD4A78" w:rsidRPr="000947AC" w:rsidRDefault="00FD4A78" w:rsidP="00FD4A78">
      <w:pPr>
        <w:ind w:left="2160" w:firstLine="720"/>
        <w:rPr>
          <w:rFonts w:ascii="Century Gothic" w:hAnsi="Century Gothic" w:cs="Courier New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The Lost Steps</w:t>
      </w:r>
      <w:r w:rsidRPr="000947AC">
        <w:rPr>
          <w:rFonts w:ascii="Century Gothic" w:hAnsi="Century Gothic"/>
          <w:sz w:val="22"/>
          <w:szCs w:val="22"/>
        </w:rPr>
        <w:t>.”</w:t>
      </w:r>
      <w:r w:rsidRPr="000947AC">
        <w:rPr>
          <w:rFonts w:ascii="Century Gothic" w:hAnsi="Century Gothic" w:cs="Courier New"/>
          <w:sz w:val="22"/>
          <w:szCs w:val="22"/>
        </w:rPr>
        <w:t xml:space="preserve"> </w:t>
      </w:r>
      <w:r w:rsidRPr="000947AC">
        <w:rPr>
          <w:rFonts w:ascii="Century Gothic" w:hAnsi="Century Gothic" w:cs="Courier New"/>
          <w:i/>
          <w:sz w:val="22"/>
          <w:szCs w:val="22"/>
        </w:rPr>
        <w:t>Island in the Stream: Ecocritical and Literary</w:t>
      </w:r>
    </w:p>
    <w:p w14:paraId="7FBEFF2C" w14:textId="77777777" w:rsidR="00FD4A78" w:rsidRPr="000947AC" w:rsidRDefault="00FD4A78" w:rsidP="00FD4A78">
      <w:pPr>
        <w:ind w:left="2160" w:firstLine="720"/>
        <w:rPr>
          <w:rFonts w:ascii="Century Gothic" w:hAnsi="Century Gothic" w:cs="Courier New"/>
          <w:sz w:val="22"/>
          <w:szCs w:val="22"/>
        </w:rPr>
      </w:pPr>
      <w:r w:rsidRPr="000947AC">
        <w:rPr>
          <w:rFonts w:ascii="Century Gothic" w:hAnsi="Century Gothic" w:cs="Courier New"/>
          <w:i/>
          <w:sz w:val="22"/>
          <w:szCs w:val="22"/>
        </w:rPr>
        <w:t>Responses to</w:t>
      </w:r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r w:rsidRPr="000947AC">
        <w:rPr>
          <w:rFonts w:ascii="Century Gothic" w:hAnsi="Century Gothic" w:cs="Courier New"/>
          <w:i/>
          <w:sz w:val="22"/>
          <w:szCs w:val="22"/>
        </w:rPr>
        <w:t>Cuban Environmental Culture</w:t>
      </w:r>
      <w:r w:rsidRPr="000947AC">
        <w:rPr>
          <w:rFonts w:ascii="Century Gothic" w:hAnsi="Century Gothic" w:cs="Courier New"/>
          <w:sz w:val="22"/>
          <w:szCs w:val="22"/>
        </w:rPr>
        <w:t xml:space="preserve">, Ed. David Taylor, </w:t>
      </w:r>
    </w:p>
    <w:p w14:paraId="54C957EB" w14:textId="77777777" w:rsidR="0068539B" w:rsidRPr="000947AC" w:rsidRDefault="00FD4A78" w:rsidP="00AE0EA5">
      <w:pPr>
        <w:ind w:left="2160" w:firstLine="720"/>
        <w:rPr>
          <w:rFonts w:ascii="Century Gothic" w:hAnsi="Century Gothic" w:cs="Courier New"/>
          <w:sz w:val="22"/>
          <w:szCs w:val="22"/>
        </w:rPr>
      </w:pPr>
      <w:r w:rsidRPr="000947AC">
        <w:rPr>
          <w:rFonts w:ascii="Century Gothic" w:hAnsi="Century Gothic" w:cs="Courier New"/>
          <w:sz w:val="22"/>
          <w:szCs w:val="22"/>
        </w:rPr>
        <w:t>Armando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 w:cs="Courier New"/>
          <w:sz w:val="22"/>
          <w:szCs w:val="22"/>
        </w:rPr>
        <w:t>Fernandes, an</w:t>
      </w:r>
      <w:r w:rsidR="00B22204" w:rsidRPr="000947AC">
        <w:rPr>
          <w:rFonts w:ascii="Century Gothic" w:hAnsi="Century Gothic" w:cs="Courier New"/>
          <w:sz w:val="22"/>
          <w:szCs w:val="22"/>
        </w:rPr>
        <w:t xml:space="preserve">d Scott </w:t>
      </w:r>
      <w:proofErr w:type="spellStart"/>
      <w:r w:rsidR="00B22204" w:rsidRPr="000947AC">
        <w:rPr>
          <w:rFonts w:ascii="Century Gothic" w:hAnsi="Century Gothic" w:cs="Courier New"/>
          <w:sz w:val="22"/>
          <w:szCs w:val="22"/>
        </w:rPr>
        <w:t>Slovic</w:t>
      </w:r>
      <w:proofErr w:type="spellEnd"/>
      <w:r w:rsidR="00B22204" w:rsidRPr="000947AC">
        <w:rPr>
          <w:rFonts w:ascii="Century Gothic" w:hAnsi="Century Gothic" w:cs="Courier New"/>
          <w:sz w:val="22"/>
          <w:szCs w:val="22"/>
        </w:rPr>
        <w:t>, Lexington Books</w:t>
      </w:r>
      <w:r w:rsidR="006030B3" w:rsidRPr="000947AC">
        <w:rPr>
          <w:rFonts w:ascii="Century Gothic" w:hAnsi="Century Gothic" w:cs="Courier New"/>
          <w:sz w:val="22"/>
          <w:szCs w:val="22"/>
        </w:rPr>
        <w:t>: New</w:t>
      </w:r>
    </w:p>
    <w:p w14:paraId="54C7BACC" w14:textId="2DDB6548" w:rsidR="00FD4A78" w:rsidRPr="000947AC" w:rsidRDefault="006030B3" w:rsidP="00AE0EA5">
      <w:pPr>
        <w:ind w:left="2160" w:firstLine="720"/>
        <w:rPr>
          <w:rFonts w:ascii="Century Gothic" w:hAnsi="Century Gothic" w:cs="Courier New"/>
          <w:sz w:val="22"/>
          <w:szCs w:val="22"/>
        </w:rPr>
      </w:pPr>
      <w:r w:rsidRPr="000947AC">
        <w:rPr>
          <w:rFonts w:ascii="Century Gothic" w:hAnsi="Century Gothic" w:cs="Courier New"/>
          <w:sz w:val="22"/>
          <w:szCs w:val="22"/>
        </w:rPr>
        <w:t xml:space="preserve">York, pp. </w:t>
      </w:r>
      <w:r w:rsidR="00AE0EA5" w:rsidRPr="000947AC">
        <w:rPr>
          <w:rFonts w:ascii="Century Gothic" w:hAnsi="Century Gothic" w:cs="Courier New"/>
          <w:sz w:val="22"/>
          <w:szCs w:val="22"/>
        </w:rPr>
        <w:t>65-84.</w:t>
      </w:r>
    </w:p>
    <w:p w14:paraId="0EC6BFBF" w14:textId="77777777" w:rsidR="00E76241" w:rsidRPr="000947AC" w:rsidRDefault="00E76241" w:rsidP="00D46B19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“Faith and the Ethics of Climate Change.” In </w:t>
      </w:r>
      <w:r w:rsidRPr="000947AC">
        <w:rPr>
          <w:rFonts w:ascii="Century Gothic" w:hAnsi="Century Gothic"/>
          <w:i/>
          <w:sz w:val="22"/>
          <w:szCs w:val="22"/>
        </w:rPr>
        <w:t xml:space="preserve">Perspectives on </w:t>
      </w:r>
    </w:p>
    <w:p w14:paraId="79B6C585" w14:textId="77777777" w:rsidR="00E76241" w:rsidRPr="000947AC" w:rsidRDefault="00E76241" w:rsidP="00E76241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Mormon Theology: Scriptural Theology.</w:t>
      </w:r>
      <w:r w:rsidRPr="000947AC">
        <w:rPr>
          <w:rFonts w:ascii="Century Gothic" w:hAnsi="Century Gothic"/>
          <w:sz w:val="22"/>
          <w:szCs w:val="22"/>
        </w:rPr>
        <w:t xml:space="preserve"> Ed. James E. </w:t>
      </w:r>
    </w:p>
    <w:p w14:paraId="73C475ED" w14:textId="77777777" w:rsidR="00E76241" w:rsidRPr="000947AC" w:rsidRDefault="00E76241" w:rsidP="00E76241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Faulconer and Joseph M. Spencer, 159-180. Draper: Greg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Kofford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Books.</w:t>
      </w:r>
    </w:p>
    <w:p w14:paraId="52ECF39E" w14:textId="77777777" w:rsidR="000A48CD" w:rsidRPr="000947AC" w:rsidRDefault="000A48CD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“Down Under: Ecocriticism and New World Literatures.” In</w:t>
      </w:r>
    </w:p>
    <w:p w14:paraId="674ACB3D" w14:textId="77777777" w:rsidR="000A48CD" w:rsidRPr="000947AC" w:rsidRDefault="000A48CD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Ecoambiguity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>, Community and Development: Towards a</w:t>
      </w:r>
    </w:p>
    <w:p w14:paraId="3B63D101" w14:textId="77777777" w:rsidR="000A48CD" w:rsidRPr="000947AC" w:rsidRDefault="000A48CD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Politicized Ecocriticism</w:t>
      </w:r>
      <w:r w:rsidRPr="000947AC">
        <w:rPr>
          <w:rFonts w:ascii="Century Gothic" w:hAnsi="Century Gothic"/>
          <w:sz w:val="22"/>
          <w:szCs w:val="22"/>
        </w:rPr>
        <w:t xml:space="preserve">. Ed. </w:t>
      </w:r>
      <w:proofErr w:type="spellStart"/>
      <w:r w:rsidRPr="000947AC">
        <w:rPr>
          <w:rFonts w:ascii="Century Gothic" w:hAnsi="Century Gothic"/>
          <w:sz w:val="22"/>
          <w:szCs w:val="22"/>
        </w:rPr>
        <w:t>Swarnalatha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R. Vidya</w:t>
      </w:r>
    </w:p>
    <w:p w14:paraId="7F55F823" w14:textId="77777777" w:rsidR="00FB6552" w:rsidRPr="000947AC" w:rsidRDefault="000A48CD" w:rsidP="000A48CD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proofErr w:type="spellStart"/>
      <w:r w:rsidR="00FB6552" w:rsidRPr="000947AC">
        <w:rPr>
          <w:rFonts w:ascii="Century Gothic" w:hAnsi="Century Gothic"/>
          <w:sz w:val="22"/>
          <w:szCs w:val="22"/>
        </w:rPr>
        <w:t>Sarveswaran</w:t>
      </w:r>
      <w:proofErr w:type="spellEnd"/>
      <w:r w:rsidR="00FB6552" w:rsidRPr="000947AC">
        <w:rPr>
          <w:rFonts w:ascii="Century Gothic" w:hAnsi="Century Gothic"/>
          <w:sz w:val="22"/>
          <w:szCs w:val="22"/>
        </w:rPr>
        <w:t xml:space="preserve">, and Scott </w:t>
      </w:r>
      <w:proofErr w:type="spellStart"/>
      <w:r w:rsidR="00FB6552" w:rsidRPr="000947AC">
        <w:rPr>
          <w:rFonts w:ascii="Century Gothic" w:hAnsi="Century Gothic"/>
          <w:sz w:val="22"/>
          <w:szCs w:val="22"/>
        </w:rPr>
        <w:t>Slovic</w:t>
      </w:r>
      <w:proofErr w:type="spellEnd"/>
      <w:r w:rsidR="00FB6552" w:rsidRPr="000947AC">
        <w:rPr>
          <w:rFonts w:ascii="Century Gothic" w:hAnsi="Century Gothic"/>
          <w:sz w:val="22"/>
          <w:szCs w:val="22"/>
        </w:rPr>
        <w:t>, 179-190. Boston: Lexington</w:t>
      </w:r>
    </w:p>
    <w:p w14:paraId="201D62AF" w14:textId="77777777" w:rsidR="005C41F3" w:rsidRPr="000947AC" w:rsidRDefault="00FB6552" w:rsidP="000A48CD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0A48CD" w:rsidRPr="000947AC">
        <w:rPr>
          <w:rFonts w:ascii="Century Gothic" w:hAnsi="Century Gothic"/>
          <w:sz w:val="22"/>
          <w:szCs w:val="22"/>
        </w:rPr>
        <w:t>Books.</w:t>
      </w:r>
    </w:p>
    <w:p w14:paraId="225F92BE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“La </w:t>
      </w:r>
      <w:proofErr w:type="spellStart"/>
      <w:r w:rsidRPr="000947AC">
        <w:rPr>
          <w:rFonts w:ascii="Century Gothic" w:hAnsi="Century Gothic"/>
          <w:sz w:val="22"/>
          <w:szCs w:val="22"/>
        </w:rPr>
        <w:t>poética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 la </w:t>
      </w:r>
      <w:proofErr w:type="spellStart"/>
      <w:r w:rsidRPr="000947AC">
        <w:rPr>
          <w:rFonts w:ascii="Century Gothic" w:hAnsi="Century Gothic"/>
          <w:sz w:val="22"/>
          <w:szCs w:val="22"/>
        </w:rPr>
        <w:t>ecología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en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‘El gran </w:t>
      </w:r>
      <w:proofErr w:type="spellStart"/>
      <w:r w:rsidRPr="000947AC">
        <w:rPr>
          <w:rFonts w:ascii="Century Gothic" w:hAnsi="Century Gothic"/>
          <w:sz w:val="22"/>
          <w:szCs w:val="22"/>
        </w:rPr>
        <w:t>océano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.’”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Revolución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y</w:t>
      </w:r>
    </w:p>
    <w:p w14:paraId="478D3B38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i/>
          <w:sz w:val="22"/>
          <w:szCs w:val="22"/>
        </w:rPr>
        <w:t>cultura</w:t>
      </w:r>
      <w:proofErr w:type="spellEnd"/>
      <w:r w:rsidRPr="000947AC">
        <w:rPr>
          <w:rFonts w:ascii="Century Gothic" w:hAnsi="Century Gothic"/>
          <w:sz w:val="22"/>
          <w:szCs w:val="22"/>
        </w:rPr>
        <w:t>, 1: 17-23.</w:t>
      </w:r>
      <w:r w:rsidR="00C34C8B" w:rsidRPr="000947AC">
        <w:rPr>
          <w:rFonts w:ascii="Century Gothic" w:hAnsi="Century Gothic"/>
          <w:sz w:val="22"/>
          <w:szCs w:val="22"/>
        </w:rPr>
        <w:t xml:space="preserve"> Havana.</w:t>
      </w:r>
    </w:p>
    <w:p w14:paraId="1025B607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proofErr w:type="spellStart"/>
      <w:r w:rsidRPr="000947AC">
        <w:rPr>
          <w:rFonts w:ascii="Century Gothic" w:hAnsi="Century Gothic"/>
          <w:sz w:val="22"/>
          <w:szCs w:val="22"/>
        </w:rPr>
        <w:t>Retornos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edípicos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y </w:t>
      </w:r>
      <w:proofErr w:type="spellStart"/>
      <w:r w:rsidRPr="000947AC">
        <w:rPr>
          <w:rFonts w:ascii="Century Gothic" w:hAnsi="Century Gothic"/>
          <w:sz w:val="22"/>
          <w:szCs w:val="22"/>
        </w:rPr>
        <w:t>pródigos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en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la </w:t>
      </w:r>
      <w:proofErr w:type="spellStart"/>
      <w:r w:rsidRPr="000947AC">
        <w:rPr>
          <w:rFonts w:ascii="Century Gothic" w:hAnsi="Century Gothic"/>
          <w:sz w:val="22"/>
          <w:szCs w:val="22"/>
        </w:rPr>
        <w:t>obra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 William Faulkner y</w:t>
      </w:r>
    </w:p>
    <w:p w14:paraId="11C4E67D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Alejo Carpentier.” In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Alejo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Carpentier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: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acá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y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allá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 Ed. </w:t>
      </w:r>
    </w:p>
    <w:p w14:paraId="49CB08E0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Luisa Campuzano, 303-330. U of Pittsburgh P </w:t>
      </w:r>
    </w:p>
    <w:p w14:paraId="0D204D73" w14:textId="77777777" w:rsidR="00337514" w:rsidRPr="000947AC" w:rsidRDefault="00337514" w:rsidP="00337514">
      <w:pPr>
        <w:ind w:right="540"/>
        <w:rPr>
          <w:rFonts w:ascii="Century Gothic" w:hAnsi="Century Gothic"/>
          <w:sz w:val="22"/>
          <w:szCs w:val="22"/>
        </w:rPr>
      </w:pPr>
    </w:p>
    <w:p w14:paraId="2B47E09D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Review Essays:</w:t>
      </w:r>
    </w:p>
    <w:p w14:paraId="7F80A479" w14:textId="77777777" w:rsidR="00337514" w:rsidRPr="000947AC" w:rsidRDefault="00337514" w:rsidP="00337514">
      <w:pPr>
        <w:tabs>
          <w:tab w:val="left" w:pos="1440"/>
        </w:tabs>
        <w:ind w:left="1080" w:right="540" w:hanging="540"/>
        <w:rPr>
          <w:rFonts w:ascii="Century Gothic" w:hAnsi="Century Gothic"/>
          <w:sz w:val="22"/>
          <w:szCs w:val="22"/>
        </w:rPr>
      </w:pPr>
    </w:p>
    <w:p w14:paraId="0532B411" w14:textId="6D43868D" w:rsidR="00F11011" w:rsidRPr="000947AC" w:rsidRDefault="00910376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="00F11011" w:rsidRPr="000947AC">
        <w:rPr>
          <w:rFonts w:ascii="Century Gothic" w:hAnsi="Century Gothic"/>
          <w:sz w:val="22"/>
          <w:szCs w:val="22"/>
        </w:rPr>
        <w:tab/>
      </w:r>
      <w:r w:rsidR="00F11011" w:rsidRPr="000947AC">
        <w:rPr>
          <w:rFonts w:ascii="Century Gothic" w:hAnsi="Century Gothic"/>
          <w:sz w:val="22"/>
          <w:szCs w:val="22"/>
        </w:rPr>
        <w:tab/>
        <w:t>“Toward a Greener Faith: A Review of Recent</w:t>
      </w:r>
    </w:p>
    <w:p w14:paraId="05329844" w14:textId="77777777" w:rsidR="00F11011" w:rsidRPr="000947AC" w:rsidRDefault="00F11011" w:rsidP="00F11011">
      <w:pPr>
        <w:tabs>
          <w:tab w:val="left" w:pos="1440"/>
        </w:tabs>
        <w:ind w:left="2160" w:right="540" w:hanging="14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Mormon Environmental Scholarship</w:t>
      </w:r>
      <w:r w:rsidR="00B011B2" w:rsidRPr="000947AC">
        <w:rPr>
          <w:rFonts w:ascii="Century Gothic" w:hAnsi="Century Gothic"/>
          <w:sz w:val="22"/>
          <w:szCs w:val="22"/>
        </w:rPr>
        <w:t>.</w:t>
      </w:r>
      <w:r w:rsidRPr="000947AC">
        <w:rPr>
          <w:rFonts w:ascii="Century Gothic" w:hAnsi="Century Gothic"/>
          <w:sz w:val="22"/>
          <w:szCs w:val="22"/>
        </w:rPr>
        <w:t xml:space="preserve">” </w:t>
      </w:r>
      <w:r w:rsidRPr="000947AC">
        <w:rPr>
          <w:rFonts w:ascii="Century Gothic" w:hAnsi="Century Gothic"/>
          <w:i/>
          <w:sz w:val="22"/>
          <w:szCs w:val="22"/>
        </w:rPr>
        <w:t>Mormon Studies</w:t>
      </w:r>
    </w:p>
    <w:p w14:paraId="01082300" w14:textId="77777777" w:rsidR="00F11011" w:rsidRPr="000947AC" w:rsidRDefault="00F11011" w:rsidP="00F11011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Review</w:t>
      </w:r>
      <w:r w:rsidRPr="000947AC">
        <w:rPr>
          <w:rFonts w:ascii="Century Gothic" w:hAnsi="Century Gothic"/>
          <w:sz w:val="22"/>
          <w:szCs w:val="22"/>
        </w:rPr>
        <w:t>.</w:t>
      </w:r>
      <w:r w:rsidR="00B011B2" w:rsidRPr="000947AC">
        <w:rPr>
          <w:rFonts w:ascii="Century Gothic" w:hAnsi="Century Gothic"/>
          <w:sz w:val="22"/>
          <w:szCs w:val="22"/>
        </w:rPr>
        <w:t xml:space="preserve"> 3 (2016): 85-103.</w:t>
      </w:r>
    </w:p>
    <w:p w14:paraId="3033769E" w14:textId="77777777" w:rsidR="00337514" w:rsidRPr="000947AC" w:rsidRDefault="00337514" w:rsidP="00F11011">
      <w:pPr>
        <w:ind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“Toward an Environmental Phenomenology of Diaspora”:  Elizabeth</w:t>
      </w:r>
    </w:p>
    <w:p w14:paraId="415A470B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DeLoughrey’s </w:t>
      </w:r>
      <w:r w:rsidRPr="000947AC">
        <w:rPr>
          <w:rFonts w:ascii="Century Gothic" w:hAnsi="Century Gothic"/>
          <w:i/>
          <w:sz w:val="22"/>
          <w:szCs w:val="22"/>
        </w:rPr>
        <w:t>Roots and Routes: Caribbean and Pacific</w:t>
      </w:r>
    </w:p>
    <w:p w14:paraId="3F644674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Island Literatures</w:t>
      </w:r>
      <w:r w:rsidRPr="000947AC">
        <w:rPr>
          <w:rFonts w:ascii="Century Gothic" w:hAnsi="Century Gothic"/>
          <w:sz w:val="22"/>
          <w:szCs w:val="22"/>
        </w:rPr>
        <w:t xml:space="preserve"> and Sarah Casteel’s </w:t>
      </w:r>
      <w:r w:rsidRPr="000947AC">
        <w:rPr>
          <w:rFonts w:ascii="Century Gothic" w:hAnsi="Century Gothic"/>
          <w:i/>
          <w:sz w:val="22"/>
          <w:szCs w:val="22"/>
        </w:rPr>
        <w:t>Second Arrivals.</w:t>
      </w:r>
      <w:r w:rsidRPr="000947AC">
        <w:rPr>
          <w:rFonts w:ascii="Century Gothic" w:hAnsi="Century Gothic"/>
          <w:sz w:val="22"/>
          <w:szCs w:val="22"/>
        </w:rPr>
        <w:t xml:space="preserve">” </w:t>
      </w:r>
    </w:p>
    <w:p w14:paraId="04EF9D05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Modern Fiction Studies</w:t>
      </w:r>
      <w:r w:rsidRPr="000947AC">
        <w:rPr>
          <w:rFonts w:ascii="Century Gothic" w:hAnsi="Century Gothic"/>
          <w:sz w:val="22"/>
          <w:szCs w:val="22"/>
        </w:rPr>
        <w:t>. 55:3 (Fall): 649-657</w:t>
      </w:r>
    </w:p>
    <w:p w14:paraId="77678A3A" w14:textId="77777777" w:rsidR="00337514" w:rsidRPr="000947AC" w:rsidRDefault="00337514" w:rsidP="00337514">
      <w:pPr>
        <w:ind w:right="540"/>
        <w:rPr>
          <w:rFonts w:ascii="Century Gothic" w:hAnsi="Century Gothic"/>
          <w:sz w:val="22"/>
          <w:szCs w:val="22"/>
        </w:rPr>
      </w:pPr>
    </w:p>
    <w:p w14:paraId="5A2EC2DD" w14:textId="77777777" w:rsidR="00337514" w:rsidRPr="000947AC" w:rsidRDefault="00337514" w:rsidP="00337514">
      <w:pPr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 xml:space="preserve">Roundtable Transcripts: </w:t>
      </w:r>
    </w:p>
    <w:p w14:paraId="4EF6726C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</w:p>
    <w:p w14:paraId="5F9086C7" w14:textId="77777777" w:rsidR="00337514" w:rsidRPr="000947AC" w:rsidRDefault="00337514" w:rsidP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“Concluding Roundtable: Postcolonial Theory, the US South, and</w:t>
      </w:r>
    </w:p>
    <w:p w14:paraId="468F6F90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New World Studies.” With Peter Schmidt, Deborah Cohn, et </w:t>
      </w:r>
    </w:p>
    <w:p w14:paraId="07B7B70A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al. </w:t>
      </w:r>
      <w:r w:rsidRPr="000947AC">
        <w:rPr>
          <w:rFonts w:ascii="Century Gothic" w:hAnsi="Century Gothic"/>
          <w:i/>
          <w:sz w:val="22"/>
          <w:szCs w:val="22"/>
        </w:rPr>
        <w:t xml:space="preserve">Mississippi Quarterly: The Journal of Southern Cultures. </w:t>
      </w:r>
      <w:r w:rsidRPr="000947AC">
        <w:rPr>
          <w:rFonts w:ascii="Century Gothic" w:hAnsi="Century Gothic"/>
          <w:sz w:val="22"/>
          <w:szCs w:val="22"/>
        </w:rPr>
        <w:t xml:space="preserve">57:1 </w:t>
      </w:r>
    </w:p>
    <w:p w14:paraId="2DF5B84D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(Winter): 171-94</w:t>
      </w:r>
    </w:p>
    <w:p w14:paraId="46AC2841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</w:p>
    <w:p w14:paraId="55912DFD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color w:val="000000"/>
          <w:sz w:val="22"/>
          <w:szCs w:val="22"/>
        </w:rPr>
      </w:pPr>
      <w:r w:rsidRPr="000947AC">
        <w:rPr>
          <w:rFonts w:ascii="Century Gothic" w:hAnsi="Century Gothic"/>
          <w:b/>
          <w:color w:val="000000"/>
          <w:sz w:val="22"/>
          <w:szCs w:val="22"/>
        </w:rPr>
        <w:t>Interviews:</w:t>
      </w:r>
    </w:p>
    <w:p w14:paraId="3D9E1DB9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</w:p>
    <w:p w14:paraId="7CFA4618" w14:textId="77777777" w:rsidR="00550834" w:rsidRPr="000947AC" w:rsidRDefault="00337514" w:rsidP="0033751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7C7C81" w:rsidRPr="000947AC">
        <w:rPr>
          <w:rFonts w:ascii="Century Gothic" w:hAnsi="Century Gothic"/>
          <w:sz w:val="22"/>
          <w:szCs w:val="22"/>
        </w:rPr>
        <w:t>2019</w:t>
      </w:r>
      <w:r w:rsidR="007C7C81" w:rsidRPr="000947AC">
        <w:rPr>
          <w:rFonts w:ascii="Century Gothic" w:hAnsi="Century Gothic"/>
          <w:sz w:val="22"/>
          <w:szCs w:val="22"/>
        </w:rPr>
        <w:tab/>
      </w:r>
      <w:r w:rsidR="007C7C81" w:rsidRPr="000947AC">
        <w:rPr>
          <w:rFonts w:ascii="Century Gothic" w:hAnsi="Century Gothic"/>
          <w:sz w:val="22"/>
          <w:szCs w:val="22"/>
        </w:rPr>
        <w:tab/>
        <w:t xml:space="preserve">“I </w:t>
      </w:r>
      <w:r w:rsidR="00550834" w:rsidRPr="000947AC">
        <w:rPr>
          <w:rFonts w:ascii="Century Gothic" w:hAnsi="Century Gothic"/>
          <w:sz w:val="22"/>
          <w:szCs w:val="22"/>
        </w:rPr>
        <w:t>Do Not Consider the Profane and the Sacred to be Separate</w:t>
      </w:r>
    </w:p>
    <w:p w14:paraId="3247F9C4" w14:textId="77777777" w:rsidR="00550834" w:rsidRPr="000947AC" w:rsidRDefault="00550834" w:rsidP="0055083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Things or Opposed Things: An Interview with Marilynne </w:t>
      </w:r>
    </w:p>
    <w:p w14:paraId="21B11B47" w14:textId="457446B8" w:rsidR="007C7C81" w:rsidRPr="000947AC" w:rsidRDefault="00550834" w:rsidP="0055083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Robinson, September 15, 2016.” With V. Stanley Benfell.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>Literature and Belief</w:t>
      </w:r>
      <w:r w:rsidRPr="000947AC">
        <w:rPr>
          <w:rFonts w:ascii="Century Gothic" w:hAnsi="Century Gothic"/>
          <w:sz w:val="22"/>
          <w:szCs w:val="22"/>
        </w:rPr>
        <w:t>, 38.2: 83-108.</w:t>
      </w:r>
    </w:p>
    <w:p w14:paraId="75E721BD" w14:textId="44872A95" w:rsidR="00337514" w:rsidRPr="000947AC" w:rsidRDefault="007C7C81" w:rsidP="0033751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 xml:space="preserve">2007 </w:t>
      </w:r>
      <w:r w:rsidR="00337514" w:rsidRPr="000947AC">
        <w:rPr>
          <w:rFonts w:ascii="Century Gothic" w:hAnsi="Century Gothic"/>
          <w:sz w:val="22"/>
          <w:szCs w:val="22"/>
        </w:rPr>
        <w:tab/>
      </w:r>
      <w:r w:rsidR="00337514" w:rsidRPr="000947AC">
        <w:rPr>
          <w:rFonts w:ascii="Century Gothic" w:hAnsi="Century Gothic"/>
          <w:sz w:val="22"/>
          <w:szCs w:val="22"/>
        </w:rPr>
        <w:tab/>
        <w:t>“The Radiant Astonishment of Existence: Two Interviews with</w:t>
      </w:r>
    </w:p>
    <w:p w14:paraId="3F064034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Marilynne Robinson, March 20, 2004, and February 9, 2007.” </w:t>
      </w:r>
    </w:p>
    <w:p w14:paraId="6DD9DE22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With Lance Larsen. </w:t>
      </w:r>
      <w:r w:rsidRPr="000947AC">
        <w:rPr>
          <w:rFonts w:ascii="Century Gothic" w:hAnsi="Century Gothic"/>
          <w:i/>
          <w:sz w:val="22"/>
          <w:szCs w:val="22"/>
        </w:rPr>
        <w:t>Literature and Belief</w:t>
      </w:r>
      <w:r w:rsidRPr="000947AC">
        <w:rPr>
          <w:rFonts w:ascii="Century Gothic" w:hAnsi="Century Gothic"/>
          <w:sz w:val="22"/>
          <w:szCs w:val="22"/>
        </w:rPr>
        <w:t>, 27.2: 113-143</w:t>
      </w:r>
    </w:p>
    <w:p w14:paraId="5A2BB6FC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Argument of the Outboard Motor: A Conversation with Derek </w:t>
      </w:r>
    </w:p>
    <w:p w14:paraId="5A17CC78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Walcott.” In </w:t>
      </w:r>
      <w:r w:rsidRPr="000947AC">
        <w:rPr>
          <w:rFonts w:ascii="Century Gothic" w:hAnsi="Century Gothic"/>
          <w:i/>
          <w:sz w:val="22"/>
          <w:szCs w:val="22"/>
        </w:rPr>
        <w:t xml:space="preserve">Caribbean Literature and the Environment: </w:t>
      </w:r>
    </w:p>
    <w:p w14:paraId="5E0BF926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Between Nature and Culture</w:t>
      </w:r>
      <w:r w:rsidRPr="000947AC">
        <w:rPr>
          <w:rFonts w:ascii="Century Gothic" w:hAnsi="Century Gothic"/>
          <w:sz w:val="22"/>
          <w:szCs w:val="22"/>
        </w:rPr>
        <w:t xml:space="preserve">. Ed. Elizabeth DeLoughrey, </w:t>
      </w:r>
    </w:p>
    <w:p w14:paraId="0C6213AE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Renee </w:t>
      </w:r>
      <w:proofErr w:type="spellStart"/>
      <w:r w:rsidRPr="000947AC">
        <w:rPr>
          <w:rFonts w:ascii="Century Gothic" w:hAnsi="Century Gothic"/>
          <w:sz w:val="22"/>
          <w:szCs w:val="22"/>
        </w:rPr>
        <w:t>Gosson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and George Handley, 127-142. </w:t>
      </w:r>
    </w:p>
    <w:p w14:paraId="2999AAC4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Charlottesville: U of Virginia P</w:t>
      </w:r>
    </w:p>
    <w:p w14:paraId="0738EFA8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2005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“An Interview with Derek Walcott.”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Journal of Caribbean</w:t>
      </w:r>
    </w:p>
    <w:p w14:paraId="2E4EBA54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Literatures</w:t>
      </w:r>
      <w:r w:rsidRPr="000947AC">
        <w:rPr>
          <w:rFonts w:ascii="Century Gothic" w:hAnsi="Century Gothic"/>
          <w:color w:val="000000"/>
          <w:sz w:val="22"/>
          <w:szCs w:val="22"/>
        </w:rPr>
        <w:t>. Volume 4.1: 95-108</w:t>
      </w:r>
    </w:p>
    <w:p w14:paraId="1D4EE822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“Sharing in the Exhilaration: An Interview with Derek Walcott</w:t>
      </w:r>
    </w:p>
    <w:p w14:paraId="772C1BFE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(September 23, 2000, Salt Lake City).” With Natasha </w:t>
      </w:r>
      <w:proofErr w:type="spellStart"/>
      <w:r w:rsidRPr="000947AC">
        <w:rPr>
          <w:rFonts w:ascii="Century Gothic" w:hAnsi="Century Gothic"/>
          <w:sz w:val="22"/>
          <w:szCs w:val="22"/>
        </w:rPr>
        <w:t>Sajé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 </w:t>
      </w:r>
    </w:p>
    <w:p w14:paraId="723ACF97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lastRenderedPageBreak/>
        <w:t>Ariel: A Review of International Literature in English</w:t>
      </w:r>
      <w:r w:rsidRPr="000947AC">
        <w:rPr>
          <w:rFonts w:ascii="Century Gothic" w:hAnsi="Century Gothic"/>
          <w:sz w:val="22"/>
          <w:szCs w:val="22"/>
        </w:rPr>
        <w:t>. 32:2: 129-</w:t>
      </w:r>
    </w:p>
    <w:p w14:paraId="553AB87C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142.</w:t>
      </w:r>
    </w:p>
    <w:p w14:paraId="48C444CA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2C8FC7C2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Encyclopedia Entries:</w:t>
      </w:r>
    </w:p>
    <w:p w14:paraId="22EF372B" w14:textId="77777777" w:rsidR="00337514" w:rsidRPr="000947AC" w:rsidRDefault="00337514" w:rsidP="00337514">
      <w:pPr>
        <w:tabs>
          <w:tab w:val="left" w:pos="720"/>
          <w:tab w:val="left" w:pos="1440"/>
        </w:tabs>
        <w:ind w:left="1080" w:right="540" w:hanging="1080"/>
        <w:rPr>
          <w:rFonts w:ascii="Century Gothic" w:hAnsi="Century Gothic"/>
          <w:sz w:val="22"/>
          <w:szCs w:val="22"/>
        </w:rPr>
      </w:pPr>
    </w:p>
    <w:p w14:paraId="4E24305B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“Christianity: Mormonism.” In </w:t>
      </w:r>
      <w:r w:rsidRPr="000947AC">
        <w:rPr>
          <w:rFonts w:ascii="Century Gothic" w:hAnsi="Century Gothic"/>
          <w:i/>
          <w:sz w:val="22"/>
          <w:szCs w:val="22"/>
        </w:rPr>
        <w:t>The Berkshire Encyclopedia of</w:t>
      </w:r>
    </w:p>
    <w:p w14:paraId="5D5FF4B0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Sustainability: The Spirit of Sustainability</w:t>
      </w:r>
      <w:r w:rsidRPr="000947AC">
        <w:rPr>
          <w:rFonts w:ascii="Century Gothic" w:hAnsi="Century Gothic"/>
          <w:sz w:val="22"/>
          <w:szCs w:val="22"/>
        </w:rPr>
        <w:t>. Ed. Willis Jenkins, 278-</w:t>
      </w:r>
    </w:p>
    <w:p w14:paraId="453AF7C7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9. Great Barrington, MA: Berkshire Publishing Group</w:t>
      </w:r>
    </w:p>
    <w:p w14:paraId="02406018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7AB3212D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Book Reviews:</w:t>
      </w:r>
    </w:p>
    <w:p w14:paraId="450CBED9" w14:textId="77777777" w:rsidR="00337514" w:rsidRPr="000947AC" w:rsidRDefault="00337514" w:rsidP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3CC3BAC0" w14:textId="037940F0" w:rsidR="00D84F28" w:rsidRPr="000947AC" w:rsidRDefault="009B55F3" w:rsidP="00B011B2">
      <w:pPr>
        <w:tabs>
          <w:tab w:val="left" w:pos="720"/>
          <w:tab w:val="left" w:pos="1440"/>
        </w:tabs>
        <w:ind w:left="2160" w:right="540" w:hanging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B011B2" w:rsidRPr="000947AC">
        <w:rPr>
          <w:rFonts w:ascii="Century Gothic" w:hAnsi="Century Gothic"/>
          <w:sz w:val="22"/>
          <w:szCs w:val="22"/>
        </w:rPr>
        <w:t>2015</w:t>
      </w:r>
      <w:r w:rsidR="00B011B2" w:rsidRPr="000947AC">
        <w:rPr>
          <w:rFonts w:ascii="Century Gothic" w:hAnsi="Century Gothic"/>
          <w:sz w:val="22"/>
          <w:szCs w:val="22"/>
        </w:rPr>
        <w:tab/>
      </w:r>
      <w:r w:rsidR="00B011B2" w:rsidRPr="000947AC">
        <w:rPr>
          <w:rFonts w:ascii="Century Gothic" w:hAnsi="Century Gothic"/>
          <w:sz w:val="22"/>
          <w:szCs w:val="22"/>
        </w:rPr>
        <w:tab/>
        <w:t xml:space="preserve">Stoll, Mark. </w:t>
      </w:r>
      <w:r w:rsidR="00B011B2" w:rsidRPr="000947AC">
        <w:rPr>
          <w:rFonts w:ascii="Century Gothic" w:hAnsi="Century Gothic"/>
          <w:i/>
          <w:sz w:val="22"/>
          <w:szCs w:val="22"/>
        </w:rPr>
        <w:t>Inherit the Holy Mountain: Religion and the Rise of</w:t>
      </w:r>
      <w:r w:rsidR="00B011B2" w:rsidRPr="000947AC">
        <w:rPr>
          <w:rFonts w:ascii="Century Gothic" w:hAnsi="Century Gothic"/>
          <w:i/>
          <w:sz w:val="22"/>
          <w:szCs w:val="22"/>
        </w:rPr>
        <w:tab/>
      </w:r>
      <w:r w:rsidR="00B011B2" w:rsidRPr="000947AC">
        <w:rPr>
          <w:rFonts w:ascii="Century Gothic" w:hAnsi="Century Gothic"/>
          <w:i/>
          <w:sz w:val="22"/>
          <w:szCs w:val="22"/>
        </w:rPr>
        <w:tab/>
      </w:r>
      <w:r w:rsidR="00B011B2" w:rsidRPr="000947AC">
        <w:rPr>
          <w:rFonts w:ascii="Century Gothic" w:hAnsi="Century Gothic"/>
          <w:i/>
          <w:sz w:val="22"/>
          <w:szCs w:val="22"/>
        </w:rPr>
        <w:tab/>
        <w:t>American Environmentalism</w:t>
      </w:r>
      <w:r w:rsidR="00B011B2" w:rsidRPr="000947AC">
        <w:rPr>
          <w:rFonts w:ascii="Century Gothic" w:hAnsi="Century Gothic"/>
          <w:sz w:val="22"/>
          <w:szCs w:val="22"/>
        </w:rPr>
        <w:t xml:space="preserve">. </w:t>
      </w:r>
      <w:r w:rsidR="00B011B2" w:rsidRPr="000947AC">
        <w:rPr>
          <w:rFonts w:ascii="Century Gothic" w:hAnsi="Century Gothic"/>
          <w:i/>
          <w:sz w:val="22"/>
          <w:szCs w:val="22"/>
        </w:rPr>
        <w:t>LA Review of Books</w:t>
      </w:r>
      <w:r w:rsidR="00B011B2" w:rsidRPr="000947AC">
        <w:rPr>
          <w:rFonts w:ascii="Century Gothic" w:hAnsi="Century Gothic"/>
          <w:sz w:val="22"/>
          <w:szCs w:val="22"/>
        </w:rPr>
        <w:t>. October 2.</w:t>
      </w:r>
      <w:r w:rsidR="00274BCA" w:rsidRPr="000947AC">
        <w:rPr>
          <w:rFonts w:ascii="Century Gothic" w:hAnsi="Century Gothic"/>
          <w:sz w:val="22"/>
          <w:szCs w:val="22"/>
        </w:rPr>
        <w:tab/>
      </w:r>
      <w:hyperlink r:id="rId5" w:history="1">
        <w:r w:rsidR="00D84F28" w:rsidRPr="000947AC">
          <w:rPr>
            <w:rStyle w:val="Hyperlink"/>
            <w:rFonts w:ascii="Century Gothic" w:hAnsi="Century Gothic"/>
            <w:sz w:val="22"/>
            <w:szCs w:val="22"/>
          </w:rPr>
          <w:t>https://lareviewofbooks.org/review/environmentalism-as-a-</w:t>
        </w:r>
      </w:hyperlink>
    </w:p>
    <w:p w14:paraId="15027336" w14:textId="5DBCE38B" w:rsidR="00B011B2" w:rsidRPr="000947AC" w:rsidRDefault="00D84F28" w:rsidP="00B011B2">
      <w:pPr>
        <w:tabs>
          <w:tab w:val="left" w:pos="720"/>
          <w:tab w:val="left" w:pos="1440"/>
        </w:tabs>
        <w:ind w:left="2160" w:right="540" w:hanging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gramStart"/>
      <w:r w:rsidR="00B011B2" w:rsidRPr="000947AC">
        <w:rPr>
          <w:rFonts w:ascii="Century Gothic" w:hAnsi="Century Gothic"/>
          <w:sz w:val="22"/>
          <w:szCs w:val="22"/>
        </w:rPr>
        <w:t>religious-idea</w:t>
      </w:r>
      <w:proofErr w:type="gramEnd"/>
      <w:r w:rsidR="00B011B2" w:rsidRPr="000947AC">
        <w:rPr>
          <w:rFonts w:ascii="Century Gothic" w:hAnsi="Century Gothic"/>
          <w:sz w:val="22"/>
          <w:szCs w:val="22"/>
        </w:rPr>
        <w:t>/</w:t>
      </w:r>
    </w:p>
    <w:p w14:paraId="1A0A9312" w14:textId="77777777" w:rsidR="00531463" w:rsidRPr="000947AC" w:rsidRDefault="00B011B2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531463" w:rsidRPr="000947AC">
        <w:rPr>
          <w:rFonts w:ascii="Century Gothic" w:hAnsi="Century Gothic"/>
          <w:sz w:val="22"/>
          <w:szCs w:val="22"/>
        </w:rPr>
        <w:t>2014</w:t>
      </w:r>
      <w:r w:rsidR="00531463" w:rsidRPr="000947AC">
        <w:rPr>
          <w:rFonts w:ascii="Century Gothic" w:hAnsi="Century Gothic"/>
          <w:sz w:val="22"/>
          <w:szCs w:val="22"/>
        </w:rPr>
        <w:tab/>
      </w:r>
      <w:r w:rsidR="00531463" w:rsidRPr="000947AC">
        <w:rPr>
          <w:rFonts w:ascii="Century Gothic" w:hAnsi="Century Gothic"/>
          <w:sz w:val="22"/>
          <w:szCs w:val="22"/>
        </w:rPr>
        <w:tab/>
      </w:r>
      <w:proofErr w:type="spellStart"/>
      <w:r w:rsidR="00531463" w:rsidRPr="000947AC">
        <w:rPr>
          <w:rFonts w:ascii="Century Gothic" w:hAnsi="Century Gothic"/>
          <w:sz w:val="22"/>
          <w:szCs w:val="22"/>
        </w:rPr>
        <w:t>Fumagalli</w:t>
      </w:r>
      <w:proofErr w:type="spellEnd"/>
      <w:r w:rsidR="00531463" w:rsidRPr="000947AC">
        <w:rPr>
          <w:rFonts w:ascii="Century Gothic" w:hAnsi="Century Gothic"/>
          <w:sz w:val="22"/>
          <w:szCs w:val="22"/>
        </w:rPr>
        <w:t>, Maria Cristina, Peter Hulme, Owen Robinson, and Leslie</w:t>
      </w:r>
    </w:p>
    <w:p w14:paraId="22B8D2B6" w14:textId="77777777" w:rsidR="00531463" w:rsidRPr="000947AC" w:rsidRDefault="00531463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Wylie, Eds. </w:t>
      </w:r>
      <w:r w:rsidRPr="000947AC">
        <w:rPr>
          <w:rFonts w:ascii="Century Gothic" w:hAnsi="Century Gothic"/>
          <w:i/>
          <w:sz w:val="22"/>
          <w:szCs w:val="22"/>
        </w:rPr>
        <w:t xml:space="preserve">Surveying the American Tropics: </w:t>
      </w:r>
      <w:proofErr w:type="gramStart"/>
      <w:r w:rsidRPr="000947AC">
        <w:rPr>
          <w:rFonts w:ascii="Century Gothic" w:hAnsi="Century Gothic"/>
          <w:i/>
          <w:sz w:val="22"/>
          <w:szCs w:val="22"/>
        </w:rPr>
        <w:t>A Literary</w:t>
      </w:r>
      <w:proofErr w:type="gramEnd"/>
    </w:p>
    <w:p w14:paraId="27785A4C" w14:textId="77777777" w:rsidR="00531463" w:rsidRPr="000947AC" w:rsidRDefault="00531463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>Geography from New York to Rio</w:t>
      </w:r>
      <w:r w:rsidRPr="000947AC">
        <w:rPr>
          <w:rFonts w:ascii="Century Gothic" w:hAnsi="Century Gothic"/>
          <w:sz w:val="22"/>
          <w:szCs w:val="22"/>
        </w:rPr>
        <w:t>. Liverpool: Liverpool UP,</w:t>
      </w:r>
    </w:p>
    <w:p w14:paraId="4F2CE8B4" w14:textId="77777777" w:rsidR="00531463" w:rsidRPr="000947AC" w:rsidRDefault="00531463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2013 </w:t>
      </w:r>
      <w:r w:rsidR="00C2019F" w:rsidRPr="000947AC">
        <w:rPr>
          <w:rFonts w:ascii="Century Gothic" w:hAnsi="Century Gothic"/>
          <w:sz w:val="22"/>
          <w:szCs w:val="22"/>
        </w:rPr>
        <w:t>i</w:t>
      </w:r>
      <w:r w:rsidRPr="000947AC">
        <w:rPr>
          <w:rFonts w:ascii="Century Gothic" w:hAnsi="Century Gothic"/>
          <w:sz w:val="22"/>
          <w:szCs w:val="22"/>
        </w:rPr>
        <w:t xml:space="preserve">n </w:t>
      </w:r>
      <w:r w:rsidRPr="000947AC">
        <w:rPr>
          <w:rFonts w:ascii="Century Gothic" w:hAnsi="Century Gothic"/>
          <w:i/>
          <w:sz w:val="22"/>
          <w:szCs w:val="22"/>
        </w:rPr>
        <w:t>Journal of Historical Geography</w:t>
      </w:r>
      <w:r w:rsidRPr="000947AC">
        <w:rPr>
          <w:rFonts w:ascii="Century Gothic" w:hAnsi="Century Gothic"/>
          <w:sz w:val="22"/>
          <w:szCs w:val="22"/>
        </w:rPr>
        <w:t xml:space="preserve"> (2014): 1-2</w:t>
      </w:r>
    </w:p>
    <w:p w14:paraId="08E82C18" w14:textId="77777777" w:rsidR="00624926" w:rsidRPr="000947AC" w:rsidRDefault="00531463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624926" w:rsidRPr="000947AC">
        <w:rPr>
          <w:rFonts w:ascii="Century Gothic" w:hAnsi="Century Gothic"/>
          <w:sz w:val="22"/>
          <w:szCs w:val="22"/>
        </w:rPr>
        <w:t>2014</w:t>
      </w:r>
      <w:r w:rsidR="00624926" w:rsidRPr="000947AC">
        <w:rPr>
          <w:rFonts w:ascii="Century Gothic" w:hAnsi="Century Gothic"/>
          <w:sz w:val="22"/>
          <w:szCs w:val="22"/>
        </w:rPr>
        <w:tab/>
      </w:r>
      <w:r w:rsidR="00624926" w:rsidRPr="000947AC">
        <w:rPr>
          <w:rFonts w:ascii="Century Gothic" w:hAnsi="Century Gothic"/>
          <w:sz w:val="22"/>
          <w:szCs w:val="22"/>
        </w:rPr>
        <w:tab/>
        <w:t xml:space="preserve">Stephens, Liz. </w:t>
      </w:r>
      <w:r w:rsidR="00624926" w:rsidRPr="000947AC">
        <w:rPr>
          <w:rFonts w:ascii="Century Gothic" w:hAnsi="Century Gothic"/>
          <w:i/>
          <w:sz w:val="22"/>
          <w:szCs w:val="22"/>
        </w:rPr>
        <w:t>The Days are Gods</w:t>
      </w:r>
      <w:r w:rsidR="00624926" w:rsidRPr="000947AC">
        <w:rPr>
          <w:rFonts w:ascii="Century Gothic" w:hAnsi="Century Gothic"/>
          <w:sz w:val="22"/>
          <w:szCs w:val="22"/>
        </w:rPr>
        <w:t xml:space="preserve"> in </w:t>
      </w:r>
      <w:r w:rsidR="00624926" w:rsidRPr="000947AC">
        <w:rPr>
          <w:rFonts w:ascii="Century Gothic" w:hAnsi="Century Gothic"/>
          <w:i/>
          <w:sz w:val="22"/>
          <w:szCs w:val="22"/>
        </w:rPr>
        <w:t>Western American Literature</w:t>
      </w:r>
      <w:r w:rsidR="00624926" w:rsidRPr="000947AC">
        <w:rPr>
          <w:rFonts w:ascii="Century Gothic" w:hAnsi="Century Gothic"/>
          <w:sz w:val="22"/>
          <w:szCs w:val="22"/>
        </w:rPr>
        <w:t>,</w:t>
      </w:r>
    </w:p>
    <w:p w14:paraId="4DF03B02" w14:textId="77777777" w:rsidR="00624926" w:rsidRPr="000947AC" w:rsidRDefault="00624926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49:1: 125-127.</w:t>
      </w:r>
    </w:p>
    <w:p w14:paraId="14148E9A" w14:textId="77777777" w:rsidR="009B55F3" w:rsidRPr="000947AC" w:rsidRDefault="00624926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9B55F3" w:rsidRPr="000947AC">
        <w:rPr>
          <w:rFonts w:ascii="Century Gothic" w:hAnsi="Century Gothic"/>
          <w:sz w:val="22"/>
          <w:szCs w:val="22"/>
        </w:rPr>
        <w:t>2014</w:t>
      </w:r>
      <w:r w:rsidR="009B55F3" w:rsidRPr="000947AC">
        <w:rPr>
          <w:rFonts w:ascii="Century Gothic" w:hAnsi="Century Gothic"/>
          <w:sz w:val="22"/>
          <w:szCs w:val="22"/>
        </w:rPr>
        <w:tab/>
      </w:r>
      <w:r w:rsidR="009B55F3" w:rsidRPr="000947AC">
        <w:rPr>
          <w:rFonts w:ascii="Century Gothic" w:hAnsi="Century Gothic"/>
          <w:sz w:val="22"/>
          <w:szCs w:val="22"/>
        </w:rPr>
        <w:tab/>
        <w:t xml:space="preserve">Rogers, Charlotte. </w:t>
      </w:r>
      <w:r w:rsidR="009B55F3" w:rsidRPr="000947AC">
        <w:rPr>
          <w:rFonts w:ascii="Century Gothic" w:hAnsi="Century Gothic"/>
          <w:i/>
          <w:sz w:val="22"/>
          <w:szCs w:val="22"/>
        </w:rPr>
        <w:t>Jungle Fever: Exploring Madness and Medicine</w:t>
      </w:r>
    </w:p>
    <w:p w14:paraId="73AF595F" w14:textId="77777777" w:rsidR="009B55F3" w:rsidRPr="000947AC" w:rsidRDefault="009B55F3" w:rsidP="009B55F3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 xml:space="preserve">in Twentieth </w:t>
      </w:r>
      <w:proofErr w:type="gramStart"/>
      <w:r w:rsidRPr="000947AC">
        <w:rPr>
          <w:rFonts w:ascii="Century Gothic" w:hAnsi="Century Gothic"/>
          <w:i/>
          <w:sz w:val="22"/>
          <w:szCs w:val="22"/>
        </w:rPr>
        <w:t>Century</w:t>
      </w:r>
      <w:proofErr w:type="gramEnd"/>
      <w:r w:rsidRPr="000947AC">
        <w:rPr>
          <w:rFonts w:ascii="Century Gothic" w:hAnsi="Century Gothic"/>
          <w:i/>
          <w:sz w:val="22"/>
          <w:szCs w:val="22"/>
        </w:rPr>
        <w:t xml:space="preserve"> Tropical Narratives</w:t>
      </w:r>
      <w:r w:rsidR="009B11D2" w:rsidRPr="000947AC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9B11D2" w:rsidRPr="000947AC">
        <w:rPr>
          <w:rFonts w:ascii="Century Gothic" w:hAnsi="Century Gothic"/>
          <w:sz w:val="22"/>
          <w:szCs w:val="22"/>
        </w:rPr>
        <w:t>Vanderbiilt</w:t>
      </w:r>
      <w:proofErr w:type="spellEnd"/>
      <w:r w:rsidR="009B11D2" w:rsidRPr="000947AC">
        <w:rPr>
          <w:rFonts w:ascii="Century Gothic" w:hAnsi="Century Gothic"/>
          <w:sz w:val="22"/>
          <w:szCs w:val="22"/>
        </w:rPr>
        <w:t xml:space="preserve"> UP, i</w:t>
      </w:r>
      <w:r w:rsidRPr="000947AC">
        <w:rPr>
          <w:rFonts w:ascii="Century Gothic" w:hAnsi="Century Gothic"/>
          <w:sz w:val="22"/>
          <w:szCs w:val="22"/>
        </w:rPr>
        <w:t>n</w:t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i/>
          <w:sz w:val="22"/>
          <w:szCs w:val="22"/>
        </w:rPr>
        <w:t>Hispanic Review</w:t>
      </w:r>
      <w:r w:rsidR="00624926" w:rsidRPr="000947AC">
        <w:rPr>
          <w:rFonts w:ascii="Century Gothic" w:hAnsi="Century Gothic"/>
          <w:sz w:val="22"/>
          <w:szCs w:val="22"/>
        </w:rPr>
        <w:t>, 82:1 (Winter): 119-122.</w:t>
      </w:r>
    </w:p>
    <w:p w14:paraId="290490E4" w14:textId="77777777" w:rsidR="009B11D2" w:rsidRPr="000947AC" w:rsidRDefault="00624926" w:rsidP="009B11D2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="009B11D2" w:rsidRPr="000947AC">
        <w:rPr>
          <w:rFonts w:ascii="Century Gothic" w:hAnsi="Century Gothic"/>
          <w:sz w:val="22"/>
          <w:szCs w:val="22"/>
        </w:rPr>
        <w:tab/>
      </w:r>
      <w:r w:rsidR="009B11D2" w:rsidRPr="000947AC">
        <w:rPr>
          <w:rFonts w:ascii="Century Gothic" w:hAnsi="Century Gothic"/>
          <w:sz w:val="22"/>
          <w:szCs w:val="22"/>
        </w:rPr>
        <w:tab/>
        <w:t xml:space="preserve">Jeff Karem. </w:t>
      </w:r>
      <w:r w:rsidR="009B11D2" w:rsidRPr="000947AC">
        <w:rPr>
          <w:rFonts w:ascii="Century Gothic" w:hAnsi="Century Gothic"/>
          <w:i/>
          <w:sz w:val="22"/>
          <w:szCs w:val="22"/>
        </w:rPr>
        <w:t>The Purloined Islands: Caribbean-U.S. Crosscurrents in</w:t>
      </w:r>
    </w:p>
    <w:p w14:paraId="2F374C94" w14:textId="77777777" w:rsidR="009B11D2" w:rsidRPr="000947AC" w:rsidRDefault="009B11D2" w:rsidP="009B11D2">
      <w:pPr>
        <w:ind w:left="2520" w:firstLine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Literature and Culture, 1880-1959</w:t>
      </w:r>
      <w:r w:rsidRPr="000947AC">
        <w:rPr>
          <w:rFonts w:ascii="Century Gothic" w:hAnsi="Century Gothic"/>
          <w:sz w:val="22"/>
          <w:szCs w:val="22"/>
        </w:rPr>
        <w:t>. Charlottesville: University of</w:t>
      </w:r>
    </w:p>
    <w:p w14:paraId="778183C2" w14:textId="77777777" w:rsidR="009B11D2" w:rsidRPr="000947AC" w:rsidRDefault="009B11D2" w:rsidP="009B11D2">
      <w:pPr>
        <w:ind w:left="2520" w:firstLine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Virginia Press in </w:t>
      </w:r>
      <w:r w:rsidRPr="000947AC">
        <w:rPr>
          <w:rFonts w:ascii="Century Gothic" w:hAnsi="Century Gothic"/>
          <w:i/>
          <w:sz w:val="22"/>
          <w:szCs w:val="22"/>
        </w:rPr>
        <w:t>New West Indian Guide</w:t>
      </w:r>
      <w:r w:rsidR="00624926" w:rsidRPr="000947AC">
        <w:rPr>
          <w:rFonts w:ascii="Century Gothic" w:hAnsi="Century Gothic"/>
          <w:sz w:val="22"/>
          <w:szCs w:val="22"/>
        </w:rPr>
        <w:t xml:space="preserve"> 88: 178-181</w:t>
      </w:r>
      <w:r w:rsidRPr="000947AC">
        <w:rPr>
          <w:rFonts w:ascii="Century Gothic" w:hAnsi="Century Gothic"/>
          <w:i/>
          <w:sz w:val="22"/>
          <w:szCs w:val="22"/>
        </w:rPr>
        <w:t>.</w:t>
      </w:r>
    </w:p>
    <w:p w14:paraId="3EA899F2" w14:textId="77777777" w:rsidR="008C624F" w:rsidRPr="000947AC" w:rsidRDefault="009B11D2" w:rsidP="008C624F">
      <w:pPr>
        <w:tabs>
          <w:tab w:val="left" w:pos="720"/>
          <w:tab w:val="left" w:pos="1440"/>
          <w:tab w:val="left" w:pos="2160"/>
          <w:tab w:val="left" w:pos="288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>2011</w:t>
      </w:r>
      <w:r w:rsidR="008C624F"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ab/>
        <w:t xml:space="preserve">Nixon, Rob. </w:t>
      </w:r>
      <w:r w:rsidR="008C624F" w:rsidRPr="000947AC">
        <w:rPr>
          <w:rFonts w:ascii="Century Gothic" w:hAnsi="Century Gothic"/>
          <w:i/>
          <w:sz w:val="22"/>
          <w:szCs w:val="22"/>
        </w:rPr>
        <w:t>Slow Violence and the Environmentalism of the Poor</w:t>
      </w:r>
      <w:r w:rsidR="008C624F" w:rsidRPr="000947AC">
        <w:rPr>
          <w:rFonts w:ascii="Century Gothic" w:hAnsi="Century Gothic"/>
          <w:sz w:val="22"/>
          <w:szCs w:val="22"/>
        </w:rPr>
        <w:t>.</w:t>
      </w:r>
      <w:r w:rsidR="008C624F"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ab/>
      </w:r>
      <w:r w:rsidR="008C624F" w:rsidRPr="000947AC">
        <w:rPr>
          <w:rFonts w:ascii="Century Gothic" w:hAnsi="Century Gothic"/>
          <w:sz w:val="22"/>
          <w:szCs w:val="22"/>
        </w:rPr>
        <w:tab/>
        <w:t xml:space="preserve">Cambridge: Harvard UP in </w:t>
      </w:r>
      <w:r w:rsidR="008C624F" w:rsidRPr="000947AC">
        <w:rPr>
          <w:rFonts w:ascii="Century Gothic" w:hAnsi="Century Gothic"/>
          <w:i/>
          <w:sz w:val="22"/>
          <w:szCs w:val="22"/>
        </w:rPr>
        <w:t>American Book Review</w:t>
      </w:r>
      <w:r w:rsidR="008C624F" w:rsidRPr="000947AC">
        <w:rPr>
          <w:rFonts w:ascii="Century Gothic" w:hAnsi="Century Gothic"/>
          <w:sz w:val="22"/>
          <w:szCs w:val="22"/>
        </w:rPr>
        <w:tab/>
      </w:r>
    </w:p>
    <w:p w14:paraId="6526A51D" w14:textId="77777777" w:rsidR="00AF205B" w:rsidRPr="000947AC" w:rsidRDefault="00AF205B" w:rsidP="00AF205B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Schwarzmann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Georg. </w:t>
      </w:r>
      <w:r w:rsidRPr="000947AC">
        <w:rPr>
          <w:rFonts w:ascii="Century Gothic" w:hAnsi="Century Gothic"/>
          <w:i/>
          <w:sz w:val="22"/>
          <w:szCs w:val="22"/>
        </w:rPr>
        <w:t xml:space="preserve"> The Influence of Emerson and Whitman on the </w:t>
      </w:r>
    </w:p>
    <w:p w14:paraId="16993F53" w14:textId="77777777" w:rsidR="00AF205B" w:rsidRPr="000947AC" w:rsidRDefault="00AF205B" w:rsidP="00AF205B">
      <w:pPr>
        <w:ind w:left="108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 xml:space="preserve">Cuban Poet José Martí: Themes of Immigration, Colonialism, and </w:t>
      </w:r>
    </w:p>
    <w:p w14:paraId="101F1B50" w14:textId="77777777" w:rsidR="00AF205B" w:rsidRPr="000947AC" w:rsidRDefault="00AF205B" w:rsidP="00AF205B">
      <w:pPr>
        <w:ind w:left="108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Independence</w:t>
      </w:r>
      <w:r w:rsidRPr="000947AC">
        <w:rPr>
          <w:rFonts w:ascii="Century Gothic" w:hAnsi="Century Gothic"/>
          <w:sz w:val="22"/>
          <w:szCs w:val="22"/>
        </w:rPr>
        <w:t xml:space="preserve">. Lewiston, NY: Edwin </w:t>
      </w:r>
      <w:proofErr w:type="spellStart"/>
      <w:r w:rsidRPr="000947AC">
        <w:rPr>
          <w:rFonts w:ascii="Century Gothic" w:hAnsi="Century Gothic"/>
          <w:sz w:val="22"/>
          <w:szCs w:val="22"/>
        </w:rPr>
        <w:t>Mellen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Press in </w:t>
      </w:r>
      <w:r w:rsidRPr="000947AC">
        <w:rPr>
          <w:rFonts w:ascii="Century Gothic" w:hAnsi="Century Gothic"/>
          <w:i/>
          <w:sz w:val="22"/>
          <w:szCs w:val="22"/>
        </w:rPr>
        <w:t xml:space="preserve">Walt </w:t>
      </w:r>
    </w:p>
    <w:p w14:paraId="14677C78" w14:textId="77777777" w:rsidR="00AF205B" w:rsidRPr="000947AC" w:rsidRDefault="00AF205B" w:rsidP="00AF205B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Whitman Quarterly Review</w:t>
      </w:r>
      <w:r w:rsidRPr="000947AC">
        <w:rPr>
          <w:rFonts w:ascii="Century Gothic" w:hAnsi="Century Gothic"/>
          <w:sz w:val="22"/>
          <w:szCs w:val="22"/>
        </w:rPr>
        <w:t xml:space="preserve"> 28:3: 145-6</w:t>
      </w:r>
    </w:p>
    <w:p w14:paraId="611EC81B" w14:textId="77777777" w:rsidR="00337514" w:rsidRPr="000947AC" w:rsidRDefault="00337514" w:rsidP="00337514">
      <w:pPr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Aboul-Ela, </w:t>
      </w:r>
      <w:proofErr w:type="spellStart"/>
      <w:r w:rsidRPr="000947AC">
        <w:rPr>
          <w:rFonts w:ascii="Century Gothic" w:hAnsi="Century Gothic"/>
          <w:sz w:val="22"/>
          <w:szCs w:val="22"/>
        </w:rPr>
        <w:t>Hosam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 </w:t>
      </w:r>
      <w:r w:rsidRPr="000947AC">
        <w:rPr>
          <w:rFonts w:ascii="Century Gothic" w:hAnsi="Century Gothic"/>
          <w:i/>
          <w:sz w:val="22"/>
          <w:szCs w:val="22"/>
        </w:rPr>
        <w:t>Other South: Faulkner, Coloniality, and the</w:t>
      </w:r>
    </w:p>
    <w:p w14:paraId="74EF9CB5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i/>
          <w:sz w:val="22"/>
          <w:szCs w:val="22"/>
        </w:rPr>
        <w:t>Mariátegui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Tradition</w:t>
      </w:r>
      <w:r w:rsidRPr="000947AC">
        <w:rPr>
          <w:rFonts w:ascii="Century Gothic" w:hAnsi="Century Gothic"/>
          <w:sz w:val="22"/>
          <w:szCs w:val="22"/>
        </w:rPr>
        <w:t xml:space="preserve">. U of Pittsburgh P in </w:t>
      </w:r>
    </w:p>
    <w:p w14:paraId="275BB0FC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Canadian Review of Comparative Literature</w:t>
      </w:r>
    </w:p>
    <w:p w14:paraId="03A17650" w14:textId="77777777" w:rsidR="00337514" w:rsidRPr="000947AC" w:rsidRDefault="00337514" w:rsidP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Robert Rees, Ed. </w:t>
      </w:r>
      <w:r w:rsidRPr="000947AC">
        <w:rPr>
          <w:rFonts w:ascii="Century Gothic" w:hAnsi="Century Gothic"/>
          <w:i/>
          <w:sz w:val="22"/>
          <w:szCs w:val="22"/>
        </w:rPr>
        <w:t>Proving by Contraries</w:t>
      </w:r>
      <w:r w:rsidRPr="000947AC">
        <w:rPr>
          <w:rFonts w:ascii="Century Gothic" w:hAnsi="Century Gothic"/>
          <w:sz w:val="22"/>
          <w:szCs w:val="22"/>
        </w:rPr>
        <w:t xml:space="preserve"> in </w:t>
      </w:r>
      <w:r w:rsidRPr="000947AC">
        <w:rPr>
          <w:rFonts w:ascii="Century Gothic" w:hAnsi="Century Gothic"/>
          <w:i/>
          <w:sz w:val="22"/>
          <w:szCs w:val="22"/>
        </w:rPr>
        <w:t>BYU Studies</w:t>
      </w:r>
      <w:r w:rsidRPr="000947AC">
        <w:rPr>
          <w:rFonts w:ascii="Century Gothic" w:hAnsi="Century Gothic"/>
          <w:sz w:val="22"/>
          <w:szCs w:val="22"/>
        </w:rPr>
        <w:t xml:space="preserve"> 46:1: 174</w:t>
      </w:r>
    </w:p>
    <w:p w14:paraId="64448878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Amritjit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Singh and Peter Schmidt, Ed. </w:t>
      </w:r>
      <w:r w:rsidRPr="000947AC">
        <w:rPr>
          <w:rFonts w:ascii="Century Gothic" w:hAnsi="Century Gothic"/>
          <w:i/>
          <w:sz w:val="22"/>
          <w:szCs w:val="22"/>
        </w:rPr>
        <w:t>Postcolonial Theory and the</w:t>
      </w:r>
    </w:p>
    <w:p w14:paraId="34344048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United States</w:t>
      </w:r>
      <w:r w:rsidRPr="000947AC">
        <w:rPr>
          <w:rFonts w:ascii="Century Gothic" w:hAnsi="Century Gothic"/>
          <w:sz w:val="22"/>
          <w:szCs w:val="22"/>
        </w:rPr>
        <w:t xml:space="preserve"> in </w:t>
      </w:r>
      <w:r w:rsidRPr="000947AC">
        <w:rPr>
          <w:rFonts w:ascii="Century Gothic" w:hAnsi="Century Gothic"/>
          <w:i/>
          <w:sz w:val="22"/>
          <w:szCs w:val="22"/>
        </w:rPr>
        <w:t>Mississippi Quarterly</w:t>
      </w:r>
      <w:r w:rsidRPr="000947AC">
        <w:rPr>
          <w:rFonts w:ascii="Century Gothic" w:hAnsi="Century Gothic"/>
          <w:sz w:val="22"/>
          <w:szCs w:val="22"/>
        </w:rPr>
        <w:t>, 55:1 (Winter): 158</w:t>
      </w:r>
      <w:r w:rsidR="00AF205B" w:rsidRPr="000947AC">
        <w:rPr>
          <w:rFonts w:ascii="Century Gothic" w:hAnsi="Century Gothic"/>
          <w:sz w:val="22"/>
          <w:szCs w:val="22"/>
        </w:rPr>
        <w:t>-</w:t>
      </w:r>
      <w:r w:rsidRPr="000947AC">
        <w:rPr>
          <w:rFonts w:ascii="Century Gothic" w:hAnsi="Century Gothic"/>
          <w:sz w:val="22"/>
          <w:szCs w:val="22"/>
        </w:rPr>
        <w:t>160</w:t>
      </w:r>
    </w:p>
    <w:p w14:paraId="5392D815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Timothy J. Cox. </w:t>
      </w:r>
      <w:r w:rsidRPr="000947AC">
        <w:rPr>
          <w:rFonts w:ascii="Century Gothic" w:hAnsi="Century Gothic"/>
          <w:i/>
          <w:sz w:val="22"/>
          <w:szCs w:val="22"/>
        </w:rPr>
        <w:t>Postmodern Tales of Slavery in the Americas</w:t>
      </w:r>
      <w:r w:rsidRPr="000947AC">
        <w:rPr>
          <w:rFonts w:ascii="Century Gothic" w:hAnsi="Century Gothic"/>
          <w:sz w:val="22"/>
          <w:szCs w:val="22"/>
        </w:rPr>
        <w:t xml:space="preserve"> in</w:t>
      </w:r>
    </w:p>
    <w:p w14:paraId="437873DF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Mississippi Quarterly</w:t>
      </w:r>
      <w:r w:rsidRPr="000947AC">
        <w:rPr>
          <w:rFonts w:ascii="Century Gothic" w:hAnsi="Century Gothic"/>
          <w:sz w:val="22"/>
          <w:szCs w:val="22"/>
        </w:rPr>
        <w:t>, 55:1 (Winter): 156-8</w:t>
      </w:r>
    </w:p>
    <w:p w14:paraId="7F020E78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Deborah Cohn. </w:t>
      </w:r>
      <w:r w:rsidRPr="000947AC">
        <w:rPr>
          <w:rFonts w:ascii="Century Gothic" w:hAnsi="Century Gothic"/>
          <w:i/>
          <w:sz w:val="22"/>
          <w:szCs w:val="22"/>
        </w:rPr>
        <w:t>History and Memory in the Two Souths</w:t>
      </w:r>
      <w:r w:rsidRPr="000947AC">
        <w:rPr>
          <w:rFonts w:ascii="Century Gothic" w:hAnsi="Century Gothic"/>
          <w:sz w:val="22"/>
          <w:szCs w:val="22"/>
        </w:rPr>
        <w:t xml:space="preserve"> in </w:t>
      </w:r>
      <w:r w:rsidRPr="000947AC">
        <w:rPr>
          <w:rFonts w:ascii="Century Gothic" w:hAnsi="Century Gothic"/>
          <w:i/>
          <w:sz w:val="22"/>
          <w:szCs w:val="22"/>
        </w:rPr>
        <w:t>Review:</w:t>
      </w:r>
    </w:p>
    <w:p w14:paraId="0CF21758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Latin American Literature and Arts</w:t>
      </w:r>
      <w:r w:rsidRPr="000947AC">
        <w:rPr>
          <w:rFonts w:ascii="Century Gothic" w:hAnsi="Century Gothic"/>
          <w:sz w:val="22"/>
          <w:szCs w:val="22"/>
        </w:rPr>
        <w:t>, 64 (Spring): 94-95</w:t>
      </w:r>
    </w:p>
    <w:p w14:paraId="3E764749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Homi Bhabha, Ed. </w:t>
      </w:r>
      <w:r w:rsidRPr="000947AC">
        <w:rPr>
          <w:rFonts w:ascii="Century Gothic" w:hAnsi="Century Gothic"/>
          <w:i/>
          <w:sz w:val="22"/>
          <w:szCs w:val="22"/>
        </w:rPr>
        <w:t>Nation and Narration</w:t>
      </w:r>
      <w:r w:rsidRPr="000947AC">
        <w:rPr>
          <w:rFonts w:ascii="Century Gothic" w:hAnsi="Century Gothic"/>
          <w:sz w:val="22"/>
          <w:szCs w:val="22"/>
        </w:rPr>
        <w:t xml:space="preserve"> in </w:t>
      </w:r>
      <w:r w:rsidRPr="000947AC">
        <w:rPr>
          <w:rFonts w:ascii="Century Gothic" w:hAnsi="Century Gothic"/>
          <w:i/>
          <w:sz w:val="22"/>
          <w:szCs w:val="22"/>
        </w:rPr>
        <w:t>Qui Parle</w:t>
      </w:r>
      <w:r w:rsidRPr="000947AC">
        <w:rPr>
          <w:rFonts w:ascii="Century Gothic" w:hAnsi="Century Gothic"/>
          <w:sz w:val="22"/>
          <w:szCs w:val="22"/>
        </w:rPr>
        <w:t>, 5: 2</w:t>
      </w:r>
    </w:p>
    <w:p w14:paraId="5A999DD3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(Spring/Summer,): 148-153</w:t>
      </w:r>
    </w:p>
    <w:p w14:paraId="52488D7B" w14:textId="77777777" w:rsidR="00337514" w:rsidRPr="000947AC" w:rsidRDefault="00337514">
      <w:pPr>
        <w:ind w:right="540"/>
        <w:rPr>
          <w:rFonts w:ascii="Century Gothic" w:hAnsi="Century Gothic"/>
          <w:sz w:val="22"/>
          <w:szCs w:val="22"/>
        </w:rPr>
      </w:pPr>
    </w:p>
    <w:p w14:paraId="44687BC1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Editorial Response:</w:t>
      </w:r>
    </w:p>
    <w:p w14:paraId="77606D4E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494E5381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“Response to Richard Foltz’s Article ‘Mormon Values and the Utah</w:t>
      </w:r>
    </w:p>
    <w:p w14:paraId="5CE6539A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Environment.’” With Thomas Alexander. </w:t>
      </w:r>
      <w:r w:rsidRPr="000947AC">
        <w:rPr>
          <w:rFonts w:ascii="Century Gothic" w:hAnsi="Century Gothic"/>
          <w:i/>
          <w:sz w:val="22"/>
          <w:szCs w:val="22"/>
        </w:rPr>
        <w:t>Worldviews:</w:t>
      </w:r>
    </w:p>
    <w:p w14:paraId="0B222FB0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Environment, Culture, Religion</w:t>
      </w:r>
      <w:r w:rsidRPr="000947AC">
        <w:rPr>
          <w:rFonts w:ascii="Century Gothic" w:hAnsi="Century Gothic"/>
          <w:sz w:val="22"/>
          <w:szCs w:val="22"/>
        </w:rPr>
        <w:t>, 5:2: 223-227.</w:t>
      </w:r>
    </w:p>
    <w:p w14:paraId="398C2644" w14:textId="77777777" w:rsidR="00337514" w:rsidRPr="000947AC" w:rsidRDefault="00337514">
      <w:pPr>
        <w:tabs>
          <w:tab w:val="left" w:pos="720"/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</w:p>
    <w:p w14:paraId="4BADB325" w14:textId="192800D5" w:rsidR="00E748AB" w:rsidRPr="000947AC" w:rsidRDefault="00337514" w:rsidP="00E748AB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Public Humanities:</w:t>
      </w:r>
    </w:p>
    <w:p w14:paraId="29B18502" w14:textId="52AC5D09" w:rsidR="008A249D" w:rsidRDefault="008A249D" w:rsidP="008A249D">
      <w:pPr>
        <w:ind w:right="540"/>
        <w:rPr>
          <w:rFonts w:ascii="Century Gothic" w:hAnsi="Century Gothic"/>
          <w:color w:val="000000"/>
          <w:sz w:val="22"/>
          <w:szCs w:val="22"/>
        </w:rPr>
      </w:pPr>
    </w:p>
    <w:p w14:paraId="7D39CAF7" w14:textId="397DEC25" w:rsidR="006F13FC" w:rsidRDefault="006F13FC" w:rsidP="006F13FC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2022 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Faith and Imagination Podcast: “Some Favorite Books We Read in</w:t>
      </w:r>
    </w:p>
    <w:p w14:paraId="53B7B597" w14:textId="0CA9FC49" w:rsidR="006F13FC" w:rsidRDefault="006F13FC" w:rsidP="00747559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2022, with guest George Handley,” Dec. 26</w:t>
      </w:r>
      <w:r w:rsidR="007475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747559" w:rsidRPr="00747559">
        <w:rPr>
          <w:rFonts w:ascii="Century Gothic" w:hAnsi="Century Gothic"/>
          <w:color w:val="000000"/>
          <w:sz w:val="22"/>
          <w:szCs w:val="22"/>
        </w:rPr>
        <w:t>https://humanitiescenter.byu.edu/podcast/some-favorite-books-we-read-in-2022-with-guest-george-handley-brigham-young-university/</w:t>
      </w:r>
    </w:p>
    <w:p w14:paraId="70A6CE3D" w14:textId="77777777" w:rsidR="00747559" w:rsidRDefault="00747559" w:rsidP="00237B6A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Faith and Imagination Podcast: “Life to the Whole Being: The </w:t>
      </w:r>
    </w:p>
    <w:p w14:paraId="1FAF0629" w14:textId="4A42FF9B" w:rsidR="00747559" w:rsidRDefault="00747559" w:rsidP="00747559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Spiritual Memoir of a Literature Professor, with Matt Wickman and George Handley,” Oct 24</w:t>
      </w:r>
    </w:p>
    <w:p w14:paraId="0754CA7C" w14:textId="392553A8" w:rsidR="00747559" w:rsidRDefault="00747559" w:rsidP="00747559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747559">
        <w:rPr>
          <w:rFonts w:ascii="Century Gothic" w:hAnsi="Century Gothic"/>
          <w:color w:val="000000"/>
          <w:sz w:val="22"/>
          <w:szCs w:val="22"/>
        </w:rPr>
        <w:t>https://humanitiescenter.byu.edu/podcast/life-to-the-whole-being-the-spiritual-memoir-of-a-literature-professor-with-matthew-wickman-and-george-handley-byu/</w:t>
      </w:r>
    </w:p>
    <w:p w14:paraId="64B93F25" w14:textId="0C91A102" w:rsidR="003922A0" w:rsidRDefault="003922A0" w:rsidP="00237B6A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“The Myth of the Irreparable Lake,” Deseret News, Feb 6</w:t>
      </w:r>
    </w:p>
    <w:p w14:paraId="1114F586" w14:textId="0E260C79" w:rsidR="00237B6A" w:rsidRDefault="00237B6A" w:rsidP="00237B6A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2021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Faith and Imagination Podcast: “Some Favorite Books We Read in</w:t>
      </w:r>
    </w:p>
    <w:p w14:paraId="6C1BC3AF" w14:textId="77777777" w:rsidR="00237B6A" w:rsidRDefault="00237B6A" w:rsidP="00237B6A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2021, with guest George Handley,” Dec. 28. </w:t>
      </w:r>
    </w:p>
    <w:p w14:paraId="002EFEA6" w14:textId="2CBDC5FB" w:rsidR="00237B6A" w:rsidRDefault="00237B6A" w:rsidP="00237B6A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237B6A">
        <w:rPr>
          <w:rFonts w:ascii="Century Gothic" w:hAnsi="Century Gothic"/>
          <w:color w:val="000000"/>
          <w:sz w:val="22"/>
          <w:szCs w:val="22"/>
        </w:rPr>
        <w:t>https://faith-and-imagination.castos.com/episodes/some-</w:t>
      </w:r>
      <w:r w:rsidRPr="00BE4778">
        <w:rPr>
          <w:rFonts w:ascii="Century Gothic" w:hAnsi="Century Gothic"/>
          <w:color w:val="000000"/>
          <w:sz w:val="22"/>
          <w:szCs w:val="22"/>
        </w:rPr>
        <w:t>favorite-books-we-read-in-2021-with-guest-george-handley-brigham-young</w:t>
      </w:r>
      <w:r>
        <w:rPr>
          <w:rFonts w:ascii="Century Gothic" w:hAnsi="Century Gothic"/>
          <w:color w:val="000000"/>
          <w:sz w:val="22"/>
          <w:szCs w:val="22"/>
        </w:rPr>
        <w:t>-</w:t>
      </w:r>
      <w:r w:rsidRPr="00BE4778">
        <w:rPr>
          <w:rFonts w:ascii="Century Gothic" w:hAnsi="Century Gothic"/>
          <w:color w:val="000000"/>
          <w:sz w:val="22"/>
          <w:szCs w:val="22"/>
        </w:rPr>
        <w:t>university?fbclid=IwAR1uVasoq67qQ6SBw3ocgQOOjUr6-rUdru4B752ji05Thf2AGFFFdv_WxYY</w:t>
      </w:r>
    </w:p>
    <w:p w14:paraId="25EBD357" w14:textId="77777777" w:rsidR="00237B6A" w:rsidRDefault="00237B6A" w:rsidP="00237B6A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2021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“Mormon Land Podcast: How the Fight Against Climate Change </w:t>
      </w:r>
    </w:p>
    <w:p w14:paraId="63176A73" w14:textId="77777777" w:rsidR="00237B6A" w:rsidRDefault="00237B6A" w:rsidP="00237B6A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Aligns With LDS Teachings” Dec. 8.</w:t>
      </w:r>
    </w:p>
    <w:p w14:paraId="145BAEB3" w14:textId="2F52AD4E" w:rsidR="00237B6A" w:rsidRDefault="00237B6A" w:rsidP="00237B6A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237B6A">
        <w:rPr>
          <w:rFonts w:ascii="Century Gothic" w:hAnsi="Century Gothic"/>
          <w:color w:val="000000"/>
          <w:sz w:val="22"/>
          <w:szCs w:val="22"/>
        </w:rPr>
        <w:t>https://www.sltrib.com/religion/2021/12/08/mormon-land-</w:t>
      </w:r>
      <w:r w:rsidRPr="00BE4778">
        <w:rPr>
          <w:rFonts w:ascii="Century Gothic" w:hAnsi="Century Gothic"/>
          <w:color w:val="000000"/>
          <w:sz w:val="22"/>
          <w:szCs w:val="22"/>
        </w:rPr>
        <w:t>how-fight/</w:t>
      </w:r>
    </w:p>
    <w:p w14:paraId="6E0CACA0" w14:textId="076CDD17" w:rsidR="00E748AB" w:rsidRPr="000947AC" w:rsidRDefault="00E748AB" w:rsidP="00E748AB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2020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“The Marvelous Gift of the Creation.</w:t>
      </w:r>
      <w:r w:rsidR="0061453F" w:rsidRPr="000947AC">
        <w:rPr>
          <w:rFonts w:ascii="Century Gothic" w:hAnsi="Century Gothic"/>
          <w:color w:val="000000"/>
          <w:sz w:val="22"/>
          <w:szCs w:val="22"/>
        </w:rPr>
        <w:t>”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iCs/>
          <w:color w:val="000000"/>
          <w:sz w:val="22"/>
          <w:szCs w:val="22"/>
        </w:rPr>
        <w:t>BYU Magazine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(Fall Issue)</w:t>
      </w:r>
    </w:p>
    <w:p w14:paraId="05877B80" w14:textId="0EEC29C0" w:rsidR="00E748AB" w:rsidRPr="000947AC" w:rsidRDefault="00E748AB" w:rsidP="00E748AB">
      <w:pPr>
        <w:ind w:left="1080" w:right="540" w:hanging="360"/>
        <w:rPr>
          <w:rFonts w:ascii="Century Gothic" w:hAnsi="Century Gothic"/>
          <w:color w:val="000000" w:themeColor="text1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hyperlink r:id="rId6" w:history="1">
        <w:r w:rsidRPr="000947AC">
          <w:rPr>
            <w:rStyle w:val="Hyperlink"/>
            <w:rFonts w:ascii="Century Gothic" w:hAnsi="Century Gothic"/>
            <w:color w:val="000000" w:themeColor="text1"/>
            <w:sz w:val="22"/>
            <w:szCs w:val="22"/>
            <w:u w:val="none"/>
          </w:rPr>
          <w:t>https://magazine.byu.edu/article/the-marvelous-gift-of</w:t>
        </w:r>
      </w:hyperlink>
      <w:r w:rsidRPr="000947AC">
        <w:rPr>
          <w:rFonts w:ascii="Century Gothic" w:hAnsi="Century Gothic"/>
          <w:color w:val="000000" w:themeColor="text1"/>
          <w:sz w:val="22"/>
          <w:szCs w:val="22"/>
        </w:rPr>
        <w:t>-</w:t>
      </w:r>
    </w:p>
    <w:p w14:paraId="019B34F4" w14:textId="60301AA6" w:rsidR="00E748AB" w:rsidRPr="000947AC" w:rsidRDefault="00E748AB" w:rsidP="00E748AB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creation/</w:t>
      </w:r>
    </w:p>
    <w:p w14:paraId="09B3BB72" w14:textId="59D4C2C3" w:rsidR="00E748AB" w:rsidRPr="000947AC" w:rsidRDefault="00E748AB" w:rsidP="00051B8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2020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“The Healing Gift of God’s Creation.” Faith Counts.</w:t>
      </w:r>
    </w:p>
    <w:p w14:paraId="57AF464E" w14:textId="75F31684" w:rsidR="00E748AB" w:rsidRPr="000947AC" w:rsidRDefault="00E748AB" w:rsidP="00E748AB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https://faithcounts.com/the-healing-gift-of-gods-creation/</w:t>
      </w:r>
    </w:p>
    <w:p w14:paraId="6CD14B47" w14:textId="77777777" w:rsidR="000F4F09" w:rsidRPr="000947AC" w:rsidRDefault="000F4F09" w:rsidP="00051B8F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2020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“A Thing of Beauty: The Lessons of Water.” Video for BYU Magazine,</w:t>
      </w:r>
    </w:p>
    <w:p w14:paraId="25867643" w14:textId="3441D2A9" w:rsidR="000F4F09" w:rsidRPr="000947AC" w:rsidRDefault="000F4F09" w:rsidP="000F4F09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https://magazine.byu.edu/beauty/</w:t>
      </w:r>
    </w:p>
    <w:p w14:paraId="048EC589" w14:textId="2D475B4D" w:rsidR="00A50C37" w:rsidRPr="000947AC" w:rsidRDefault="004B5DE5" w:rsidP="00051B8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2018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“Let’s Keep the Creator in Our National Monuments.” </w:t>
      </w:r>
      <w:r w:rsidR="00A50C37" w:rsidRPr="000947AC">
        <w:rPr>
          <w:rFonts w:ascii="Century Gothic" w:hAnsi="Century Gothic"/>
          <w:color w:val="000000"/>
          <w:sz w:val="22"/>
          <w:szCs w:val="22"/>
        </w:rPr>
        <w:t>Op Ed. With</w:t>
      </w:r>
    </w:p>
    <w:p w14:paraId="2A320E00" w14:textId="5A046F1C" w:rsidR="004B5DE5" w:rsidRPr="000947AC" w:rsidRDefault="004B5DE5" w:rsidP="00A50C37">
      <w:pPr>
        <w:ind w:left="2160" w:right="540" w:firstLine="72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David Jenkins.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, April 11. </w:t>
      </w:r>
    </w:p>
    <w:p w14:paraId="1D94A448" w14:textId="41F1FEF6" w:rsidR="00AF4EDC" w:rsidRPr="000947AC" w:rsidRDefault="00FE6000" w:rsidP="00051B8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2017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“Why I Am Running for Office.” </w:t>
      </w:r>
      <w:r w:rsidR="00AF4EDC" w:rsidRPr="000947AC">
        <w:rPr>
          <w:rFonts w:ascii="Century Gothic" w:hAnsi="Century Gothic"/>
          <w:i/>
          <w:color w:val="000000"/>
          <w:sz w:val="22"/>
          <w:szCs w:val="22"/>
        </w:rPr>
        <w:t>EcoT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heo Review</w:t>
      </w:r>
      <w:r w:rsidR="00AF4EDC" w:rsidRPr="000947AC">
        <w:rPr>
          <w:rFonts w:ascii="Century Gothic" w:hAnsi="Century Gothic"/>
          <w:color w:val="000000"/>
          <w:sz w:val="22"/>
          <w:szCs w:val="22"/>
        </w:rPr>
        <w:t>. Fall: 16-17. Online</w:t>
      </w:r>
    </w:p>
    <w:p w14:paraId="0D233A4B" w14:textId="6A6F3299" w:rsidR="00FE6000" w:rsidRPr="000947AC" w:rsidRDefault="00FE6000" w:rsidP="00AF4EDC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at </w:t>
      </w:r>
      <w:r w:rsidR="00AF4EDC" w:rsidRPr="000947AC">
        <w:rPr>
          <w:rFonts w:ascii="Century Gothic" w:hAnsi="Century Gothic"/>
          <w:color w:val="000000"/>
          <w:sz w:val="22"/>
          <w:szCs w:val="22"/>
        </w:rPr>
        <w:t>http://www.ecotheo.org/category/writing/</w:t>
      </w:r>
    </w:p>
    <w:p w14:paraId="71CCB81B" w14:textId="77777777" w:rsidR="00051B8F" w:rsidRPr="000947AC" w:rsidRDefault="00A57CCF" w:rsidP="00051B8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2017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</w:t>
      </w:r>
      <w:r w:rsidR="00F349FC" w:rsidRPr="000947AC">
        <w:rPr>
          <w:rFonts w:ascii="Century Gothic" w:hAnsi="Century Gothic"/>
          <w:color w:val="000000"/>
          <w:sz w:val="22"/>
          <w:szCs w:val="22"/>
        </w:rPr>
        <w:t xml:space="preserve">A Christian Call to Protect Bears Ears National Monument.” </w:t>
      </w:r>
      <w:r w:rsidR="00051B8F" w:rsidRPr="000947AC">
        <w:rPr>
          <w:rFonts w:ascii="Century Gothic" w:hAnsi="Century Gothic"/>
          <w:color w:val="000000"/>
          <w:sz w:val="22"/>
          <w:szCs w:val="22"/>
        </w:rPr>
        <w:t>Op-Ed.</w:t>
      </w:r>
    </w:p>
    <w:p w14:paraId="6F8CE855" w14:textId="55BFE8A8" w:rsidR="00A57CCF" w:rsidRPr="000947AC" w:rsidRDefault="00F349FC" w:rsidP="00051B8F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With</w:t>
      </w:r>
      <w:r w:rsidR="00051B8F" w:rsidRPr="000947AC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Mitch </w:t>
      </w:r>
      <w:proofErr w:type="spellStart"/>
      <w:r w:rsidRPr="000947AC">
        <w:rPr>
          <w:rFonts w:ascii="Century Gothic" w:hAnsi="Century Gothic"/>
          <w:color w:val="000000"/>
          <w:sz w:val="22"/>
          <w:szCs w:val="22"/>
        </w:rPr>
        <w:t>Hescox</w:t>
      </w:r>
      <w:proofErr w:type="spellEnd"/>
      <w:r w:rsidRPr="000947AC"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</w:t>
      </w:r>
      <w:r w:rsidRPr="000947AC">
        <w:rPr>
          <w:rFonts w:ascii="Century Gothic" w:hAnsi="Century Gothic"/>
          <w:color w:val="000000"/>
          <w:sz w:val="22"/>
          <w:szCs w:val="22"/>
        </w:rPr>
        <w:t>. March 8.</w:t>
      </w:r>
    </w:p>
    <w:p w14:paraId="2E055C21" w14:textId="4908BECF" w:rsidR="005F2A2C" w:rsidRPr="000947AC" w:rsidRDefault="005F2A2C">
      <w:pPr>
        <w:ind w:left="1080" w:right="540" w:hanging="36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2016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="00A57CCF" w:rsidRPr="000947AC">
        <w:rPr>
          <w:rFonts w:ascii="Century Gothic" w:hAnsi="Century Gothic"/>
          <w:color w:val="000000"/>
          <w:sz w:val="22"/>
          <w:szCs w:val="22"/>
        </w:rPr>
        <w:t>“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Religious Faith and Environmental Stewardship.”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</w:t>
      </w:r>
    </w:p>
    <w:p w14:paraId="76C0293A" w14:textId="4F81F637" w:rsidR="005F2A2C" w:rsidRPr="000947AC" w:rsidRDefault="005F2A2C" w:rsidP="005F2A2C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News</w:t>
      </w:r>
      <w:r w:rsidRPr="000947AC">
        <w:rPr>
          <w:rFonts w:ascii="Century Gothic" w:hAnsi="Century Gothic"/>
          <w:color w:val="000000"/>
          <w:sz w:val="22"/>
          <w:szCs w:val="22"/>
        </w:rPr>
        <w:t>, Nov. 1.</w:t>
      </w:r>
    </w:p>
    <w:p w14:paraId="285DCAAF" w14:textId="77777777" w:rsidR="005F2A2C" w:rsidRPr="000947AC" w:rsidRDefault="005F2A2C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2016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“Bishop’s PLI Gives Away Public Lands That Belong to All </w:t>
      </w:r>
    </w:p>
    <w:p w14:paraId="0CF184C9" w14:textId="7A9D11C8" w:rsidR="005F2A2C" w:rsidRPr="000947AC" w:rsidRDefault="005F2A2C" w:rsidP="005F2A2C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Americans.”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</w:t>
      </w:r>
      <w:r w:rsidRPr="000947AC">
        <w:rPr>
          <w:rFonts w:ascii="Century Gothic" w:hAnsi="Century Gothic"/>
          <w:color w:val="000000"/>
          <w:sz w:val="22"/>
          <w:szCs w:val="22"/>
        </w:rPr>
        <w:t>, Feb. 21</w:t>
      </w:r>
    </w:p>
    <w:p w14:paraId="69E03E82" w14:textId="77777777" w:rsidR="00D52F64" w:rsidRPr="000947AC" w:rsidRDefault="00D52F6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2016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“Faith and the Imagination: Lessons from the Humanities for Latter-</w:t>
      </w:r>
    </w:p>
    <w:p w14:paraId="0B9D0721" w14:textId="370BA144" w:rsidR="00D52F64" w:rsidRPr="000947AC" w:rsidRDefault="00D52F64" w:rsidP="00D52F64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lastRenderedPageBreak/>
        <w:t xml:space="preserve">day Saints.”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Square Two</w:t>
      </w:r>
      <w:r w:rsidRPr="000947AC">
        <w:rPr>
          <w:rFonts w:ascii="Century Gothic" w:hAnsi="Century Gothic"/>
          <w:color w:val="000000"/>
          <w:sz w:val="22"/>
          <w:szCs w:val="22"/>
        </w:rPr>
        <w:t>. 9.3 (Fall 2016). http://squaretwo.org/Sq2ArticleHandleyFaithAndImagination.html</w:t>
      </w:r>
    </w:p>
    <w:p w14:paraId="0EB22B45" w14:textId="77777777" w:rsidR="002B04A7" w:rsidRPr="000947AC" w:rsidRDefault="002B04A7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2014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“The Mystery of Us: An Interview with Marilynne Robinson.</w:t>
      </w:r>
      <w:r w:rsidR="00B353B5" w:rsidRPr="000947AC">
        <w:rPr>
          <w:rFonts w:ascii="Century Gothic" w:hAnsi="Century Gothic"/>
          <w:color w:val="000000"/>
          <w:sz w:val="22"/>
          <w:szCs w:val="22"/>
        </w:rPr>
        <w:t>”</w:t>
      </w:r>
    </w:p>
    <w:p w14:paraId="6432A27F" w14:textId="77777777" w:rsidR="002B04A7" w:rsidRPr="000947AC" w:rsidRDefault="002B04A7" w:rsidP="002B04A7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Humanities</w:t>
      </w:r>
      <w:r w:rsidR="007F6119" w:rsidRPr="000947AC">
        <w:rPr>
          <w:rFonts w:ascii="Century Gothic" w:hAnsi="Century Gothic"/>
          <w:i/>
          <w:color w:val="000000"/>
          <w:sz w:val="22"/>
          <w:szCs w:val="22"/>
        </w:rPr>
        <w:t xml:space="preserve"> at BYU</w:t>
      </w:r>
      <w:r w:rsidRPr="000947AC">
        <w:rPr>
          <w:rFonts w:ascii="Century Gothic" w:hAnsi="Century Gothic"/>
          <w:color w:val="000000"/>
          <w:sz w:val="22"/>
          <w:szCs w:val="22"/>
        </w:rPr>
        <w:t>, Provo: College of Humanities Magazine, Spring pp. 20-21</w:t>
      </w:r>
    </w:p>
    <w:p w14:paraId="0590D754" w14:textId="77777777" w:rsidR="009E5E74" w:rsidRPr="000947AC" w:rsidRDefault="009E5E7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2012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“Biocentrism at Sea: Melville’s Pip and the Darkside of the</w:t>
      </w:r>
    </w:p>
    <w:p w14:paraId="20A1684A" w14:textId="77777777" w:rsidR="009E5E74" w:rsidRPr="000947AC" w:rsidRDefault="009E5E74" w:rsidP="003956CD">
      <w:pPr>
        <w:ind w:left="2880" w:right="5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Biocentric Experience.” </w:t>
      </w:r>
      <w:r w:rsidR="000D7175" w:rsidRPr="000947AC">
        <w:rPr>
          <w:rFonts w:ascii="Century Gothic" w:hAnsi="Century Gothic"/>
          <w:color w:val="000000"/>
          <w:sz w:val="22"/>
          <w:szCs w:val="22"/>
        </w:rPr>
        <w:t xml:space="preserve">Dec. 14, </w:t>
      </w:r>
      <w:proofErr w:type="gramStart"/>
      <w:r w:rsidR="000D7175" w:rsidRPr="000947AC">
        <w:rPr>
          <w:rFonts w:ascii="Century Gothic" w:hAnsi="Century Gothic"/>
          <w:color w:val="000000"/>
          <w:sz w:val="22"/>
          <w:szCs w:val="22"/>
        </w:rPr>
        <w:t>2012</w:t>
      </w:r>
      <w:proofErr w:type="gramEnd"/>
      <w:r w:rsidR="000D7175" w:rsidRPr="000947AC">
        <w:rPr>
          <w:rFonts w:ascii="Century Gothic" w:hAnsi="Century Gothic"/>
          <w:color w:val="000000"/>
          <w:sz w:val="22"/>
          <w:szCs w:val="22"/>
        </w:rPr>
        <w:t xml:space="preserve"> </w:t>
      </w:r>
      <w:r w:rsidRPr="000947AC">
        <w:rPr>
          <w:rFonts w:ascii="Century Gothic" w:hAnsi="Century Gothic"/>
          <w:color w:val="000000"/>
          <w:sz w:val="22"/>
          <w:szCs w:val="22"/>
        </w:rPr>
        <w:t>http://environmentalprospect.org/2012/12/biocentrism-at-sea/</w:t>
      </w:r>
    </w:p>
    <w:p w14:paraId="6B2AB041" w14:textId="77777777" w:rsidR="00CB5327" w:rsidRPr="000947AC" w:rsidRDefault="00CB5327" w:rsidP="002E7DFA">
      <w:pPr>
        <w:ind w:left="2160" w:right="540" w:hanging="144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2011</w:t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“Another Mormon Response.” Guest Column at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Brainstorm: Ideas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ab/>
        <w:t>and Culture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online with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The Chronicle of Higher Education.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>Dec. 8, 2011</w:t>
      </w:r>
    </w:p>
    <w:p w14:paraId="5FB8917E" w14:textId="77777777" w:rsidR="004940DA" w:rsidRPr="000947AC" w:rsidRDefault="004940DA" w:rsidP="004940DA">
      <w:pPr>
        <w:ind w:left="2160" w:right="540" w:hanging="144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2011</w:t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“Reducing the Carbon Footprint of the LDS Faithful: LDS Church</w:t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Debuts Green Buildings.” Online at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By Common Consent</w:t>
      </w:r>
      <w:r w:rsidRPr="000947AC">
        <w:rPr>
          <w:rFonts w:ascii="Century Gothic" w:hAnsi="Century Gothic"/>
          <w:color w:val="000000"/>
          <w:sz w:val="22"/>
          <w:szCs w:val="22"/>
        </w:rPr>
        <w:t>.</w:t>
      </w:r>
      <w:r w:rsidRPr="000947AC">
        <w:rPr>
          <w:rFonts w:ascii="Century Gothic" w:hAnsi="Century Gothic"/>
          <w:color w:val="000000"/>
          <w:sz w:val="22"/>
          <w:szCs w:val="22"/>
        </w:rPr>
        <w:tab/>
        <w:t>February 28, 2011</w:t>
      </w:r>
    </w:p>
    <w:p w14:paraId="46B26D8F" w14:textId="77777777" w:rsidR="00337514" w:rsidRPr="000947AC" w:rsidRDefault="00337514" w:rsidP="00337514">
      <w:pPr>
        <w:ind w:left="2160" w:right="540" w:hanging="144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2011</w:t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“’Joy and woe are woven fine.’”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The John Clare Society of North</w:t>
      </w:r>
    </w:p>
    <w:p w14:paraId="4621D82C" w14:textId="77777777" w:rsidR="00337514" w:rsidRPr="000947AC" w:rsidRDefault="00337514" w:rsidP="00337514">
      <w:pPr>
        <w:ind w:left="2160" w:right="540" w:firstLine="72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America Newsletter</w:t>
      </w:r>
      <w:r w:rsidRPr="000947AC">
        <w:rPr>
          <w:rFonts w:ascii="Century Gothic" w:hAnsi="Century Gothic"/>
          <w:color w:val="000000"/>
          <w:sz w:val="22"/>
          <w:szCs w:val="22"/>
        </w:rPr>
        <w:t>. Vol 12 (March 2011): 1-2.</w:t>
      </w:r>
    </w:p>
    <w:p w14:paraId="1B6EE5EE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2010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“We Have Responsibility to the Poor to Put Stop to Climate</w:t>
      </w:r>
    </w:p>
    <w:p w14:paraId="08779C0E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Change.”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</w:t>
      </w:r>
      <w:r w:rsidRPr="000947AC">
        <w:rPr>
          <w:rFonts w:ascii="Century Gothic" w:hAnsi="Century Gothic"/>
          <w:color w:val="000000"/>
          <w:sz w:val="22"/>
          <w:szCs w:val="22"/>
        </w:rPr>
        <w:t>. October 17</w:t>
      </w:r>
    </w:p>
    <w:p w14:paraId="6FAA683A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2010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“Wilderness Protection Vital to Utahns.” Op-Ed. With Stephen</w:t>
      </w:r>
    </w:p>
    <w:p w14:paraId="776D5A2D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Trimble.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News.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June 20</w:t>
      </w:r>
    </w:p>
    <w:p w14:paraId="392959C6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2010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“Legislators, Open Minds to Science.”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Deseret News.</w:t>
      </w:r>
    </w:p>
    <w:p w14:paraId="0265CA4A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February 12</w:t>
      </w:r>
    </w:p>
    <w:p w14:paraId="160E25B1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2010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“Writing and Painting in Paradise: Study Abroad in the Caribbean.”</w:t>
      </w:r>
    </w:p>
    <w:p w14:paraId="37C8C29B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Humanities at BYU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(Winter): 5-8</w:t>
      </w:r>
    </w:p>
    <w:p w14:paraId="2BDE93D8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2009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>“Love for Wilderness Unites Faiths Seeking to Protect It.” Op-Ed.</w:t>
      </w:r>
    </w:p>
    <w:p w14:paraId="14DA8FA7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Deseret News.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April 26</w:t>
      </w:r>
    </w:p>
    <w:p w14:paraId="1FC5A667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2009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i/>
          <w:color w:val="000000"/>
          <w:sz w:val="22"/>
          <w:szCs w:val="22"/>
        </w:rPr>
        <w:t xml:space="preserve"> 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“Making Utah Valley Clean and Healthy.”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The Daily Herald</w:t>
      </w:r>
      <w:r w:rsidRPr="000947AC">
        <w:rPr>
          <w:rFonts w:ascii="Century Gothic" w:hAnsi="Century Gothic"/>
          <w:color w:val="000000"/>
          <w:sz w:val="22"/>
          <w:szCs w:val="22"/>
        </w:rPr>
        <w:t>.</w:t>
      </w:r>
    </w:p>
    <w:p w14:paraId="7C8D81C0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February 17</w:t>
      </w:r>
    </w:p>
    <w:p w14:paraId="5BB795C3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2008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“Political Competition Needed in Utah Valley.” Op-Ed.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 xml:space="preserve">The Daily </w:t>
      </w:r>
    </w:p>
    <w:p w14:paraId="2CF95326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i/>
          <w:color w:val="000000"/>
          <w:sz w:val="22"/>
          <w:szCs w:val="22"/>
        </w:rPr>
        <w:t>Herald</w:t>
      </w:r>
      <w:r w:rsidRPr="000947AC">
        <w:rPr>
          <w:rFonts w:ascii="Century Gothic" w:hAnsi="Century Gothic"/>
          <w:color w:val="000000"/>
          <w:sz w:val="22"/>
          <w:szCs w:val="22"/>
        </w:rPr>
        <w:t>. February 24</w:t>
      </w:r>
    </w:p>
    <w:p w14:paraId="73F7B590" w14:textId="77777777" w:rsidR="00337514" w:rsidRPr="000947AC" w:rsidRDefault="00337514" w:rsidP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2007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“The Lessons of New World Poetry.”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Humanities at BYU</w:t>
      </w:r>
      <w:r w:rsidRPr="000947AC">
        <w:rPr>
          <w:rFonts w:ascii="Century Gothic" w:hAnsi="Century Gothic"/>
          <w:color w:val="000000"/>
          <w:sz w:val="22"/>
          <w:szCs w:val="22"/>
        </w:rPr>
        <w:t xml:space="preserve"> (Fall): 8-11</w:t>
      </w:r>
    </w:p>
    <w:p w14:paraId="00FD5093" w14:textId="77777777" w:rsidR="00337514" w:rsidRPr="000947AC" w:rsidRDefault="00337514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 xml:space="preserve">2004 </w:t>
      </w:r>
      <w:r w:rsidRPr="000947AC">
        <w:rPr>
          <w:rFonts w:ascii="Century Gothic" w:hAnsi="Century Gothic"/>
          <w:color w:val="000000"/>
          <w:sz w:val="22"/>
          <w:szCs w:val="22"/>
        </w:rPr>
        <w:tab/>
      </w:r>
      <w:r w:rsidRPr="000947AC">
        <w:rPr>
          <w:rFonts w:ascii="Century Gothic" w:hAnsi="Century Gothic"/>
          <w:color w:val="000000"/>
          <w:sz w:val="22"/>
          <w:szCs w:val="22"/>
        </w:rPr>
        <w:tab/>
        <w:t xml:space="preserve">“LDS Religion and the Environment.” </w:t>
      </w:r>
      <w:r w:rsidRPr="000947AC">
        <w:rPr>
          <w:rFonts w:ascii="Century Gothic" w:hAnsi="Century Gothic"/>
          <w:i/>
          <w:color w:val="000000"/>
          <w:sz w:val="22"/>
          <w:szCs w:val="22"/>
        </w:rPr>
        <w:t>Save Our Canyons Newsletter</w:t>
      </w:r>
    </w:p>
    <w:p w14:paraId="1108C33D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color w:val="000000"/>
          <w:sz w:val="22"/>
          <w:szCs w:val="22"/>
        </w:rPr>
      </w:pPr>
      <w:r w:rsidRPr="000947AC">
        <w:rPr>
          <w:rFonts w:ascii="Century Gothic" w:hAnsi="Century Gothic"/>
          <w:color w:val="000000"/>
          <w:sz w:val="22"/>
          <w:szCs w:val="22"/>
        </w:rPr>
        <w:t>(December): 1-6.</w:t>
      </w:r>
    </w:p>
    <w:p w14:paraId="1836B89B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“Sharing in the Exhilaration: Poetry and Nature in the Americas.”</w:t>
      </w:r>
    </w:p>
    <w:p w14:paraId="0654CF31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Bridges</w:t>
      </w:r>
      <w:r w:rsidRPr="000947AC">
        <w:rPr>
          <w:rFonts w:ascii="Century Gothic" w:hAnsi="Century Gothic"/>
          <w:sz w:val="22"/>
          <w:szCs w:val="22"/>
        </w:rPr>
        <w:t xml:space="preserve"> (Fall): 10-13.</w:t>
      </w:r>
    </w:p>
    <w:p w14:paraId="7E9D4175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“Art, Terrorism, and Evil.” </w:t>
      </w:r>
      <w:r w:rsidRPr="000947AC">
        <w:rPr>
          <w:rFonts w:ascii="Century Gothic" w:hAnsi="Century Gothic"/>
          <w:i/>
          <w:sz w:val="22"/>
          <w:szCs w:val="22"/>
        </w:rPr>
        <w:t>The Collegiate Post</w:t>
      </w:r>
      <w:r w:rsidRPr="000947AC">
        <w:rPr>
          <w:rFonts w:ascii="Century Gothic" w:hAnsi="Century Gothic"/>
          <w:sz w:val="22"/>
          <w:szCs w:val="22"/>
        </w:rPr>
        <w:t>. 1:10 (November 1): 1,</w:t>
      </w:r>
    </w:p>
    <w:p w14:paraId="71E525F7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3.</w:t>
      </w:r>
    </w:p>
    <w:p w14:paraId="7EEE7215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“Saving Mother Earth an LDS Mandate.” </w:t>
      </w:r>
      <w:r w:rsidRPr="000947AC">
        <w:rPr>
          <w:rFonts w:ascii="Century Gothic" w:hAnsi="Century Gothic"/>
          <w:i/>
          <w:sz w:val="22"/>
          <w:szCs w:val="22"/>
        </w:rPr>
        <w:t>The Collegiate Post</w:t>
      </w:r>
      <w:r w:rsidRPr="000947AC">
        <w:rPr>
          <w:rFonts w:ascii="Century Gothic" w:hAnsi="Century Gothic"/>
          <w:sz w:val="22"/>
          <w:szCs w:val="22"/>
        </w:rPr>
        <w:t xml:space="preserve">. 1:4 (27 </w:t>
      </w:r>
    </w:p>
    <w:p w14:paraId="1C9B8B7D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February): 1-2.</w:t>
      </w:r>
    </w:p>
    <w:p w14:paraId="1642F7A1" w14:textId="77777777" w:rsidR="00337514" w:rsidRPr="000947AC" w:rsidRDefault="00337514">
      <w:pPr>
        <w:ind w:left="1080" w:right="54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1996</w:t>
      </w:r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ab/>
      </w:r>
      <w:r w:rsidRPr="000947AC">
        <w:rPr>
          <w:rFonts w:ascii="Century Gothic" w:hAnsi="Century Gothic"/>
          <w:i/>
          <w:sz w:val="22"/>
          <w:szCs w:val="22"/>
        </w:rPr>
        <w:tab/>
        <w:t xml:space="preserve">Knowing the World Through Reading: Study Guide for the Spring </w:t>
      </w:r>
    </w:p>
    <w:p w14:paraId="22229E54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 xml:space="preserve">Reading Series (“Mexico: City of Kings by Rosario Castellanos </w:t>
      </w:r>
    </w:p>
    <w:p w14:paraId="2520B0E4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and Like Water for Chocolate by Laura Esquivel”)</w:t>
      </w:r>
      <w:r w:rsidRPr="000947AC">
        <w:rPr>
          <w:rFonts w:ascii="Century Gothic" w:hAnsi="Century Gothic"/>
          <w:sz w:val="22"/>
          <w:szCs w:val="22"/>
        </w:rPr>
        <w:t xml:space="preserve">. Brookings, </w:t>
      </w:r>
    </w:p>
    <w:p w14:paraId="722EF364" w14:textId="77777777" w:rsidR="00337514" w:rsidRPr="000947AC" w:rsidRDefault="00337514" w:rsidP="00337514">
      <w:pPr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SD: South Dakota Humanities Council, pp. 1-19.</w:t>
      </w:r>
    </w:p>
    <w:p w14:paraId="0E3C37FF" w14:textId="77777777" w:rsidR="00337514" w:rsidRPr="000947AC" w:rsidRDefault="00337514">
      <w:pPr>
        <w:ind w:right="540"/>
        <w:rPr>
          <w:rFonts w:ascii="Century Gothic" w:hAnsi="Century Gothic"/>
          <w:sz w:val="22"/>
          <w:szCs w:val="22"/>
        </w:rPr>
      </w:pPr>
    </w:p>
    <w:p w14:paraId="373CDE12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Poetry:</w:t>
      </w:r>
    </w:p>
    <w:p w14:paraId="3520275D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</w:p>
    <w:p w14:paraId="684379C3" w14:textId="77777777" w:rsidR="00747559" w:rsidRPr="00747559" w:rsidRDefault="00747559" w:rsidP="00337514">
      <w:pPr>
        <w:tabs>
          <w:tab w:val="left" w:pos="1440"/>
        </w:tabs>
        <w:ind w:left="720" w:right="540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2023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“This Place Asks Too Much </w:t>
      </w:r>
      <w:proofErr w:type="gramStart"/>
      <w:r>
        <w:rPr>
          <w:rFonts w:ascii="Century Gothic" w:hAnsi="Century Gothic"/>
          <w:sz w:val="22"/>
          <w:szCs w:val="22"/>
        </w:rPr>
        <w:t>Of</w:t>
      </w:r>
      <w:proofErr w:type="gramEnd"/>
      <w:r>
        <w:rPr>
          <w:rFonts w:ascii="Century Gothic" w:hAnsi="Century Gothic"/>
          <w:sz w:val="22"/>
          <w:szCs w:val="22"/>
        </w:rPr>
        <w:t xml:space="preserve"> Me.” </w:t>
      </w:r>
      <w:r w:rsidRPr="00747559">
        <w:rPr>
          <w:rFonts w:ascii="Century Gothic" w:hAnsi="Century Gothic"/>
          <w:i/>
          <w:iCs/>
          <w:sz w:val="22"/>
          <w:szCs w:val="22"/>
        </w:rPr>
        <w:t xml:space="preserve">Utah Lake Stories: Reflections on </w:t>
      </w:r>
    </w:p>
    <w:p w14:paraId="0FF0A7D1" w14:textId="77777777" w:rsidR="00747559" w:rsidRDefault="00747559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747559">
        <w:rPr>
          <w:rFonts w:ascii="Century Gothic" w:hAnsi="Century Gothic"/>
          <w:i/>
          <w:iCs/>
          <w:sz w:val="22"/>
          <w:szCs w:val="22"/>
        </w:rPr>
        <w:tab/>
      </w:r>
      <w:r w:rsidRPr="00747559">
        <w:rPr>
          <w:rFonts w:ascii="Century Gothic" w:hAnsi="Century Gothic"/>
          <w:i/>
          <w:iCs/>
          <w:sz w:val="22"/>
          <w:szCs w:val="22"/>
        </w:rPr>
        <w:tab/>
      </w:r>
      <w:r w:rsidRPr="00747559">
        <w:rPr>
          <w:rFonts w:ascii="Century Gothic" w:hAnsi="Century Gothic"/>
          <w:i/>
          <w:iCs/>
          <w:sz w:val="22"/>
          <w:szCs w:val="22"/>
        </w:rPr>
        <w:tab/>
        <w:t>a Living Landmark</w:t>
      </w:r>
      <w:r>
        <w:rPr>
          <w:rFonts w:ascii="Century Gothic" w:hAnsi="Century Gothic"/>
          <w:sz w:val="22"/>
          <w:szCs w:val="22"/>
        </w:rPr>
        <w:t xml:space="preserve">, edited by Karin Anderson. Torrey House </w:t>
      </w:r>
    </w:p>
    <w:p w14:paraId="485077DA" w14:textId="0023B424" w:rsidR="00747559" w:rsidRDefault="00747559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Press.</w:t>
      </w:r>
    </w:p>
    <w:p w14:paraId="2D92F7EC" w14:textId="712C3740" w:rsidR="008058DD" w:rsidRPr="000947AC" w:rsidRDefault="008058DD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Leatherbacks at Matura.” </w:t>
      </w:r>
      <w:r w:rsidRPr="000947AC">
        <w:rPr>
          <w:rFonts w:ascii="Century Gothic" w:hAnsi="Century Gothic"/>
          <w:i/>
          <w:sz w:val="22"/>
          <w:szCs w:val="22"/>
        </w:rPr>
        <w:t>Inscape</w:t>
      </w:r>
      <w:r w:rsidRPr="000947AC">
        <w:rPr>
          <w:rFonts w:ascii="Century Gothic" w:hAnsi="Century Gothic"/>
          <w:sz w:val="22"/>
          <w:szCs w:val="22"/>
        </w:rPr>
        <w:t>. Fall 2012: 115-6.</w:t>
      </w:r>
    </w:p>
    <w:p w14:paraId="7A3DEA1A" w14:textId="77777777" w:rsidR="00337514" w:rsidRPr="000947AC" w:rsidRDefault="00337514" w:rsidP="00337514">
      <w:pPr>
        <w:tabs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“Secret Memory.” </w:t>
      </w:r>
      <w:r w:rsidRPr="000947AC">
        <w:rPr>
          <w:rFonts w:ascii="Century Gothic" w:hAnsi="Century Gothic"/>
          <w:i/>
          <w:sz w:val="22"/>
          <w:szCs w:val="22"/>
        </w:rPr>
        <w:t>Provo Orem Word</w:t>
      </w:r>
      <w:r w:rsidRPr="000947AC">
        <w:rPr>
          <w:rFonts w:ascii="Century Gothic" w:hAnsi="Century Gothic"/>
          <w:sz w:val="22"/>
          <w:szCs w:val="22"/>
        </w:rPr>
        <w:t xml:space="preserve">, www.provooremword.org, </w:t>
      </w:r>
    </w:p>
    <w:p w14:paraId="344AF1B0" w14:textId="77777777" w:rsidR="00337514" w:rsidRPr="000947AC" w:rsidRDefault="00337514" w:rsidP="00337514">
      <w:pPr>
        <w:tabs>
          <w:tab w:val="left" w:pos="144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March</w:t>
      </w:r>
    </w:p>
    <w:p w14:paraId="3A26CBB9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2004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“Beachcombing at Isla Negra.” </w:t>
      </w:r>
      <w:r w:rsidRPr="000947AC">
        <w:rPr>
          <w:rFonts w:ascii="Century Gothic" w:hAnsi="Century Gothic"/>
          <w:i/>
          <w:sz w:val="22"/>
          <w:szCs w:val="22"/>
        </w:rPr>
        <w:t xml:space="preserve">La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marca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hispánica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</w:t>
      </w:r>
      <w:r w:rsidRPr="000947AC">
        <w:rPr>
          <w:rFonts w:ascii="Century Gothic" w:hAnsi="Century Gothic"/>
          <w:sz w:val="22"/>
          <w:szCs w:val="22"/>
        </w:rPr>
        <w:t>15: 2-3.</w:t>
      </w:r>
    </w:p>
    <w:p w14:paraId="7D62496D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“Isaiah’s Elations.”  </w:t>
      </w:r>
      <w:r w:rsidRPr="000947AC">
        <w:rPr>
          <w:rFonts w:ascii="Century Gothic" w:hAnsi="Century Gothic"/>
          <w:i/>
          <w:sz w:val="22"/>
          <w:szCs w:val="22"/>
        </w:rPr>
        <w:t>BYU Studies</w:t>
      </w:r>
      <w:r w:rsidRPr="000947AC">
        <w:rPr>
          <w:rFonts w:ascii="Century Gothic" w:hAnsi="Century Gothic"/>
          <w:sz w:val="22"/>
          <w:szCs w:val="22"/>
        </w:rPr>
        <w:t>: 42:3-4: 89.</w:t>
      </w:r>
    </w:p>
    <w:p w14:paraId="3EA7D6E7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“Returning.” </w:t>
      </w:r>
      <w:r w:rsidRPr="000947AC">
        <w:rPr>
          <w:rFonts w:ascii="Century Gothic" w:hAnsi="Century Gothic"/>
          <w:i/>
          <w:sz w:val="22"/>
          <w:szCs w:val="22"/>
        </w:rPr>
        <w:t>BYU Studies</w:t>
      </w:r>
      <w:r w:rsidRPr="000947AC">
        <w:rPr>
          <w:rFonts w:ascii="Century Gothic" w:hAnsi="Century Gothic"/>
          <w:sz w:val="22"/>
          <w:szCs w:val="22"/>
        </w:rPr>
        <w:t xml:space="preserve">, 39:4: 184. Winner of second place in 1999 </w:t>
      </w:r>
    </w:p>
    <w:p w14:paraId="47EC42F2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Poetry Contest.</w:t>
      </w:r>
    </w:p>
    <w:p w14:paraId="4DD10E63" w14:textId="77777777" w:rsidR="00337514" w:rsidRPr="000947AC" w:rsidRDefault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6821C8F3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color w:val="000000"/>
          <w:sz w:val="22"/>
          <w:szCs w:val="22"/>
        </w:rPr>
        <w:t>Creative Non-Fiction:</w:t>
      </w:r>
    </w:p>
    <w:p w14:paraId="7326FC13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24EAEC66" w14:textId="7E50B88A" w:rsidR="00D76546" w:rsidRPr="005E3762" w:rsidRDefault="00D76546" w:rsidP="00E9593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2023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“Falling Into Paradise” in </w:t>
      </w:r>
      <w:proofErr w:type="spellStart"/>
      <w:r w:rsidRPr="00D76546">
        <w:rPr>
          <w:rFonts w:ascii="Century Gothic" w:hAnsi="Century Gothic"/>
          <w:i/>
          <w:iCs/>
          <w:color w:val="000000"/>
          <w:sz w:val="22"/>
          <w:szCs w:val="22"/>
        </w:rPr>
        <w:t>Wayfare</w:t>
      </w:r>
      <w:proofErr w:type="spellEnd"/>
      <w:r w:rsidR="005E3762">
        <w:rPr>
          <w:rFonts w:ascii="Century Gothic" w:hAnsi="Century Gothic"/>
          <w:iCs/>
          <w:color w:val="000000"/>
          <w:sz w:val="22"/>
          <w:szCs w:val="22"/>
        </w:rPr>
        <w:t xml:space="preserve"> Summer 2023 (3): 86-91.</w:t>
      </w:r>
    </w:p>
    <w:p w14:paraId="717410F5" w14:textId="387CC052" w:rsidR="00CD570F" w:rsidRDefault="00CD570F" w:rsidP="00E9593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2023 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“Education and the Consecrated Life” in </w:t>
      </w:r>
      <w:proofErr w:type="spellStart"/>
      <w:r w:rsidRPr="00D76546">
        <w:rPr>
          <w:rFonts w:ascii="Century Gothic" w:hAnsi="Century Gothic"/>
          <w:i/>
          <w:iCs/>
          <w:color w:val="000000"/>
          <w:sz w:val="22"/>
          <w:szCs w:val="22"/>
        </w:rPr>
        <w:t>Wayfare</w:t>
      </w:r>
      <w:proofErr w:type="spellEnd"/>
    </w:p>
    <w:p w14:paraId="2BD2C5DF" w14:textId="0C5A0B04" w:rsidR="00CD570F" w:rsidRDefault="00CD570F" w:rsidP="00CD570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</w:r>
      <w:hyperlink r:id="rId7" w:history="1">
        <w:r w:rsidRPr="004B151E">
          <w:rPr>
            <w:rStyle w:val="Hyperlink"/>
            <w:rFonts w:ascii="Century Gothic" w:hAnsi="Century Gothic"/>
            <w:sz w:val="22"/>
            <w:szCs w:val="22"/>
          </w:rPr>
          <w:t>https://www.wayfaremagazine.org</w:t>
        </w:r>
      </w:hyperlink>
      <w:r>
        <w:rPr>
          <w:rFonts w:ascii="Century Gothic" w:hAnsi="Century Gothic"/>
          <w:color w:val="000000"/>
          <w:sz w:val="22"/>
          <w:szCs w:val="22"/>
        </w:rPr>
        <w:t>. March 14</w:t>
      </w:r>
    </w:p>
    <w:p w14:paraId="180DD53B" w14:textId="2D24A253" w:rsidR="00747559" w:rsidRPr="00747559" w:rsidRDefault="00747559" w:rsidP="00E9593F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“On Paying Attention,” Utah Monthly, October</w:t>
      </w:r>
    </w:p>
    <w:p w14:paraId="103475C2" w14:textId="6C33BE06" w:rsidR="0061453F" w:rsidRPr="000947AC" w:rsidRDefault="0061453F" w:rsidP="002E7DFA">
      <w:pPr>
        <w:tabs>
          <w:tab w:val="left" w:pos="1440"/>
        </w:tabs>
        <w:ind w:left="2160" w:right="540" w:hanging="1440"/>
        <w:rPr>
          <w:rFonts w:ascii="Century Gothic" w:hAnsi="Century Gothic"/>
          <w:i/>
          <w:iCs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“Cabin Fever.” In </w:t>
      </w:r>
      <w:r w:rsidRPr="000947AC">
        <w:rPr>
          <w:rFonts w:ascii="Century Gothic" w:hAnsi="Century Gothic"/>
          <w:i/>
          <w:iCs/>
          <w:sz w:val="22"/>
          <w:szCs w:val="22"/>
        </w:rPr>
        <w:t>Blossom as the Cliffrose: Mormon Legacies and</w:t>
      </w:r>
    </w:p>
    <w:p w14:paraId="51364874" w14:textId="076AEE8D" w:rsidR="0061453F" w:rsidRPr="000947AC" w:rsidRDefault="0061453F" w:rsidP="002E7DFA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iCs/>
          <w:sz w:val="22"/>
          <w:szCs w:val="22"/>
        </w:rPr>
        <w:tab/>
      </w:r>
      <w:r w:rsidRPr="000947AC">
        <w:rPr>
          <w:rFonts w:ascii="Century Gothic" w:hAnsi="Century Gothic"/>
          <w:i/>
          <w:iCs/>
          <w:sz w:val="22"/>
          <w:szCs w:val="22"/>
        </w:rPr>
        <w:tab/>
      </w:r>
      <w:r w:rsidRPr="000947AC">
        <w:rPr>
          <w:rFonts w:ascii="Century Gothic" w:hAnsi="Century Gothic"/>
          <w:i/>
          <w:iCs/>
          <w:sz w:val="22"/>
          <w:szCs w:val="22"/>
        </w:rPr>
        <w:tab/>
        <w:t>the Beckoning Wild</w:t>
      </w:r>
      <w:r w:rsidRPr="000947AC">
        <w:rPr>
          <w:rFonts w:ascii="Century Gothic" w:hAnsi="Century Gothic"/>
          <w:sz w:val="22"/>
          <w:szCs w:val="22"/>
        </w:rPr>
        <w:t xml:space="preserve">, ed. Danielle </w:t>
      </w:r>
      <w:proofErr w:type="spellStart"/>
      <w:r w:rsidRPr="000947AC">
        <w:rPr>
          <w:rFonts w:ascii="Century Gothic" w:hAnsi="Century Gothic"/>
          <w:sz w:val="22"/>
          <w:szCs w:val="22"/>
        </w:rPr>
        <w:t>Dubrasky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and Karin</w:t>
      </w:r>
      <w:r w:rsidRPr="000947AC">
        <w:rPr>
          <w:rFonts w:ascii="Century Gothic" w:hAnsi="Century Gothic"/>
          <w:sz w:val="22"/>
          <w:szCs w:val="22"/>
        </w:rPr>
        <w:tab/>
        <w:t>Anderson. SLC: Torrey House Press (forthcoming).</w:t>
      </w:r>
    </w:p>
    <w:p w14:paraId="39A15106" w14:textId="11B7BF65" w:rsidR="00B011B2" w:rsidRPr="000947AC" w:rsidRDefault="00B011B2" w:rsidP="002E7DFA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Shape of Hope.” Edge Effects, </w:t>
      </w:r>
    </w:p>
    <w:p w14:paraId="7CAE3136" w14:textId="77777777" w:rsidR="00B011B2" w:rsidRPr="000947AC" w:rsidRDefault="00B011B2" w:rsidP="00B011B2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hyperlink r:id="rId8" w:history="1">
        <w:r w:rsidRPr="000947AC">
          <w:rPr>
            <w:rStyle w:val="Hyperlink"/>
            <w:rFonts w:ascii="Century Gothic" w:hAnsi="Century Gothic"/>
            <w:sz w:val="22"/>
            <w:szCs w:val="22"/>
          </w:rPr>
          <w:t>http://edgeeffects.net/the-shape-of-hope/</w:t>
        </w:r>
      </w:hyperlink>
      <w:r w:rsidRPr="000947AC">
        <w:rPr>
          <w:rFonts w:ascii="Century Gothic" w:hAnsi="Century Gothic"/>
          <w:sz w:val="22"/>
          <w:szCs w:val="22"/>
        </w:rPr>
        <w:t xml:space="preserve"> October 10</w:t>
      </w:r>
    </w:p>
    <w:p w14:paraId="41A2E33F" w14:textId="77777777" w:rsidR="002E7DFA" w:rsidRPr="000947AC" w:rsidRDefault="002E7DFA" w:rsidP="002E7DFA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Restoration of All Things.” Provo Orem Word, </w:t>
      </w:r>
    </w:p>
    <w:p w14:paraId="20F4C0D4" w14:textId="77777777" w:rsidR="002E7DFA" w:rsidRPr="000947AC" w:rsidRDefault="002E7DFA" w:rsidP="002E7DFA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www.provooremword.org, March</w:t>
      </w:r>
    </w:p>
    <w:p w14:paraId="68964FCB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“Home Waters: A Year of Recompenses on the Provo River</w:t>
      </w:r>
    </w:p>
    <w:p w14:paraId="69800339" w14:textId="5D794F5E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(excerpt)</w:t>
      </w:r>
      <w:r w:rsidR="00735880" w:rsidRPr="000947AC">
        <w:rPr>
          <w:rFonts w:ascii="Century Gothic" w:hAnsi="Century Gothic"/>
          <w:sz w:val="22"/>
          <w:szCs w:val="22"/>
        </w:rPr>
        <w:t>.”</w:t>
      </w:r>
      <w:r w:rsidRPr="000947AC">
        <w:rPr>
          <w:rFonts w:ascii="Century Gothic" w:hAnsi="Century Gothic"/>
          <w:sz w:val="22"/>
          <w:szCs w:val="22"/>
        </w:rPr>
        <w:t xml:space="preserve">  Provo Orem Word, www.provooremword.org,</w:t>
      </w:r>
    </w:p>
    <w:p w14:paraId="6F0891CC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(March: No. 2): 26-38</w:t>
      </w:r>
    </w:p>
    <w:p w14:paraId="36CE351F" w14:textId="77777777" w:rsidR="00337514" w:rsidRPr="000947AC" w:rsidRDefault="00337514" w:rsidP="00337514">
      <w:pPr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“Eddies.” </w:t>
      </w:r>
      <w:r w:rsidRPr="000947AC">
        <w:rPr>
          <w:rFonts w:ascii="Century Gothic" w:hAnsi="Century Gothic"/>
          <w:i/>
          <w:sz w:val="22"/>
          <w:szCs w:val="22"/>
        </w:rPr>
        <w:t>Isotope: A Journal of Literary Nature and Science Writing</w:t>
      </w:r>
      <w:r w:rsidRPr="000947AC">
        <w:rPr>
          <w:rFonts w:ascii="Century Gothic" w:hAnsi="Century Gothic"/>
          <w:sz w:val="22"/>
          <w:szCs w:val="22"/>
        </w:rPr>
        <w:t>,</w:t>
      </w:r>
    </w:p>
    <w:p w14:paraId="1FD8C366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5.1 (Spring/ Summer): 30-33. Winner of second place in 2006</w:t>
      </w:r>
    </w:p>
    <w:p w14:paraId="59CCF16D" w14:textId="77777777" w:rsidR="00337514" w:rsidRPr="000947AC" w:rsidRDefault="00337514" w:rsidP="00337514">
      <w:pPr>
        <w:tabs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non-fiction contest</w:t>
      </w:r>
    </w:p>
    <w:p w14:paraId="2656C67B" w14:textId="77777777" w:rsidR="00337514" w:rsidRPr="000947AC" w:rsidRDefault="00337514" w:rsidP="00337514">
      <w:pPr>
        <w:ind w:right="540"/>
        <w:rPr>
          <w:rFonts w:ascii="Century Gothic" w:hAnsi="Century Gothic"/>
          <w:sz w:val="22"/>
          <w:szCs w:val="22"/>
        </w:rPr>
      </w:pPr>
    </w:p>
    <w:p w14:paraId="6A091507" w14:textId="77777777" w:rsidR="008C624F" w:rsidRPr="000947AC" w:rsidRDefault="008C624F" w:rsidP="00337514">
      <w:pPr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Blogs:</w:t>
      </w:r>
      <w:r w:rsidRPr="000947AC">
        <w:rPr>
          <w:rFonts w:ascii="Century Gothic" w:hAnsi="Century Gothic"/>
          <w:b/>
          <w:sz w:val="22"/>
          <w:szCs w:val="22"/>
        </w:rPr>
        <w:tab/>
      </w:r>
    </w:p>
    <w:p w14:paraId="79789E28" w14:textId="77777777" w:rsidR="008C624F" w:rsidRPr="000947AC" w:rsidRDefault="008C624F" w:rsidP="00337514">
      <w:pPr>
        <w:ind w:right="540"/>
        <w:rPr>
          <w:rFonts w:ascii="Century Gothic" w:hAnsi="Century Gothic"/>
          <w:b/>
          <w:sz w:val="22"/>
          <w:szCs w:val="22"/>
        </w:rPr>
      </w:pPr>
    </w:p>
    <w:p w14:paraId="235864F6" w14:textId="5FC350DC" w:rsidR="008C624F" w:rsidRPr="000947AC" w:rsidRDefault="008C624F" w:rsidP="00337514">
      <w:pPr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2012-</w:t>
      </w:r>
      <w:r w:rsidR="00012087" w:rsidRPr="000947AC">
        <w:rPr>
          <w:rFonts w:ascii="Century Gothic" w:hAnsi="Century Gothic"/>
          <w:sz w:val="22"/>
          <w:szCs w:val="22"/>
        </w:rPr>
        <w:t>2016</w:t>
      </w:r>
      <w:r w:rsidR="00012087"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 xml:space="preserve">“Home Waters” at </w:t>
      </w:r>
      <w:r w:rsidR="00455A1E" w:rsidRPr="000947AC">
        <w:rPr>
          <w:rFonts w:ascii="Century Gothic" w:hAnsi="Century Gothic"/>
          <w:sz w:val="22"/>
          <w:szCs w:val="22"/>
        </w:rPr>
        <w:t>http://www.patheos.com/blogs/homewaters</w:t>
      </w:r>
    </w:p>
    <w:p w14:paraId="1125F1BC" w14:textId="77777777" w:rsidR="00337514" w:rsidRPr="000947AC" w:rsidRDefault="0025628D" w:rsidP="00337514">
      <w:pPr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(with over </w:t>
      </w:r>
      <w:r w:rsidR="003772D4" w:rsidRPr="000947AC">
        <w:rPr>
          <w:rFonts w:ascii="Century Gothic" w:hAnsi="Century Gothic"/>
          <w:sz w:val="22"/>
          <w:szCs w:val="22"/>
        </w:rPr>
        <w:t>14</w:t>
      </w:r>
      <w:r w:rsidR="003049D6" w:rsidRPr="000947AC">
        <w:rPr>
          <w:rFonts w:ascii="Century Gothic" w:hAnsi="Century Gothic"/>
          <w:sz w:val="22"/>
          <w:szCs w:val="22"/>
        </w:rPr>
        <w:t>0</w:t>
      </w:r>
      <w:r w:rsidR="00455A1E" w:rsidRPr="000947AC">
        <w:rPr>
          <w:rFonts w:ascii="Century Gothic" w:hAnsi="Century Gothic"/>
          <w:sz w:val="22"/>
          <w:szCs w:val="22"/>
        </w:rPr>
        <w:t xml:space="preserve"> posts </w:t>
      </w:r>
      <w:r w:rsidR="005E415F" w:rsidRPr="000947AC">
        <w:rPr>
          <w:rFonts w:ascii="Century Gothic" w:hAnsi="Century Gothic"/>
          <w:sz w:val="22"/>
          <w:szCs w:val="22"/>
        </w:rPr>
        <w:t>and</w:t>
      </w:r>
      <w:r w:rsidRPr="000947AC">
        <w:rPr>
          <w:rFonts w:ascii="Century Gothic" w:hAnsi="Century Gothic"/>
          <w:sz w:val="22"/>
          <w:szCs w:val="22"/>
        </w:rPr>
        <w:t xml:space="preserve"> more than </w:t>
      </w:r>
      <w:r w:rsidR="003049D6" w:rsidRPr="000947AC">
        <w:rPr>
          <w:rFonts w:ascii="Century Gothic" w:hAnsi="Century Gothic"/>
          <w:sz w:val="22"/>
          <w:szCs w:val="22"/>
        </w:rPr>
        <w:t>15</w:t>
      </w:r>
      <w:r w:rsidR="00C34C8B" w:rsidRPr="000947AC">
        <w:rPr>
          <w:rFonts w:ascii="Century Gothic" w:hAnsi="Century Gothic"/>
          <w:sz w:val="22"/>
          <w:szCs w:val="22"/>
        </w:rPr>
        <w:t>0</w:t>
      </w:r>
      <w:r w:rsidR="00455A1E" w:rsidRPr="000947AC">
        <w:rPr>
          <w:rFonts w:ascii="Century Gothic" w:hAnsi="Century Gothic"/>
          <w:sz w:val="22"/>
          <w:szCs w:val="22"/>
        </w:rPr>
        <w:t>,000 words)</w:t>
      </w:r>
    </w:p>
    <w:p w14:paraId="77B76DE5" w14:textId="77777777" w:rsidR="00455A1E" w:rsidRPr="000947AC" w:rsidRDefault="00455A1E" w:rsidP="00337514">
      <w:pPr>
        <w:ind w:right="540"/>
        <w:rPr>
          <w:rFonts w:ascii="Century Gothic" w:hAnsi="Century Gothic"/>
          <w:sz w:val="22"/>
          <w:szCs w:val="22"/>
        </w:rPr>
      </w:pPr>
    </w:p>
    <w:p w14:paraId="77D4F9DA" w14:textId="77777777" w:rsidR="00011E14" w:rsidRPr="000947AC" w:rsidRDefault="00011E14" w:rsidP="00DA764F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0DC72E35" w14:textId="42CF8663" w:rsidR="00337514" w:rsidRPr="000947AC" w:rsidRDefault="00997EB0" w:rsidP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  <w:u w:val="single"/>
        </w:rPr>
        <w:t>WORKS IN PROGRESS</w:t>
      </w:r>
      <w:r w:rsidR="00337514" w:rsidRPr="000947AC">
        <w:rPr>
          <w:rFonts w:ascii="Century Gothic" w:hAnsi="Century Gothic"/>
          <w:sz w:val="22"/>
          <w:szCs w:val="22"/>
          <w:u w:val="single"/>
        </w:rPr>
        <w:t>:</w:t>
      </w:r>
    </w:p>
    <w:p w14:paraId="2D4452A4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31231793" w14:textId="77777777" w:rsidR="00337514" w:rsidRPr="000947AC" w:rsidRDefault="00337514" w:rsidP="00337514">
      <w:pPr>
        <w:tabs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Books:</w:t>
      </w:r>
    </w:p>
    <w:p w14:paraId="31C9568A" w14:textId="77777777" w:rsidR="00D73217" w:rsidRPr="000947AC" w:rsidRDefault="00D73217" w:rsidP="0016184A">
      <w:pPr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7B67A9DC" w14:textId="20CEB78B" w:rsidR="00B1287C" w:rsidRDefault="00FE76C6" w:rsidP="00E73576">
      <w:pPr>
        <w:tabs>
          <w:tab w:val="left" w:pos="72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747559" w:rsidRPr="00747559">
        <w:rPr>
          <w:rFonts w:ascii="Century Gothic" w:hAnsi="Century Gothic"/>
          <w:i/>
          <w:iCs/>
          <w:sz w:val="22"/>
          <w:szCs w:val="22"/>
        </w:rPr>
        <w:t>Bonneville</w:t>
      </w:r>
      <w:r w:rsidR="00747559">
        <w:rPr>
          <w:rFonts w:ascii="Century Gothic" w:hAnsi="Century Gothic"/>
          <w:sz w:val="22"/>
          <w:szCs w:val="22"/>
        </w:rPr>
        <w:t>, a novel</w:t>
      </w:r>
    </w:p>
    <w:p w14:paraId="356424B1" w14:textId="77777777" w:rsidR="00747559" w:rsidRPr="00E73576" w:rsidRDefault="00747559" w:rsidP="00E73576">
      <w:pPr>
        <w:tabs>
          <w:tab w:val="left" w:pos="720"/>
        </w:tabs>
        <w:ind w:right="540"/>
        <w:rPr>
          <w:rFonts w:ascii="Century Gothic" w:hAnsi="Century Gothic"/>
          <w:sz w:val="22"/>
          <w:szCs w:val="22"/>
        </w:rPr>
      </w:pPr>
    </w:p>
    <w:p w14:paraId="52EC66A4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  <w:u w:val="single"/>
        </w:rPr>
        <w:t>PRESENTATIONS:</w:t>
      </w:r>
    </w:p>
    <w:p w14:paraId="522A760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sz w:val="22"/>
          <w:szCs w:val="22"/>
        </w:rPr>
      </w:pPr>
    </w:p>
    <w:p w14:paraId="41FE92D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Invited:</w:t>
      </w:r>
    </w:p>
    <w:p w14:paraId="526176D2" w14:textId="3E06309D" w:rsidR="00FE76C6" w:rsidRPr="000947AC" w:rsidRDefault="00FE76C6" w:rsidP="00175A49">
      <w:pPr>
        <w:rPr>
          <w:rFonts w:ascii="Century Gothic" w:hAnsi="Century Gothic"/>
          <w:sz w:val="22"/>
          <w:szCs w:val="22"/>
        </w:rPr>
      </w:pPr>
    </w:p>
    <w:p w14:paraId="4736A7E6" w14:textId="3B76D0A5" w:rsidR="00D76546" w:rsidRDefault="00D76546" w:rsidP="00747559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2023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“Waking Up to the Creation,” Salt Lake City, October 14.</w:t>
      </w:r>
    </w:p>
    <w:p w14:paraId="0B553682" w14:textId="74CBBDA0" w:rsidR="00E01F83" w:rsidRDefault="00E01F83" w:rsidP="00747559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lastRenderedPageBreak/>
        <w:t>2023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“Mormonism and Mormon Ecotheology,” Catholic Theology </w:t>
      </w:r>
    </w:p>
    <w:p w14:paraId="013397DD" w14:textId="79960546" w:rsidR="00E01F83" w:rsidRDefault="00E01F83" w:rsidP="00E01F83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Faculty, University of Ljubljana, Slovenia, May 16.</w:t>
      </w:r>
    </w:p>
    <w:p w14:paraId="425972C7" w14:textId="76C86765" w:rsidR="00626A9B" w:rsidRDefault="00626A9B" w:rsidP="00747559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“Mormonism and Ecotheology: Promises and Challenges,” </w:t>
      </w:r>
    </w:p>
    <w:p w14:paraId="77CC5769" w14:textId="7C951514" w:rsidR="00626A9B" w:rsidRDefault="00626A9B" w:rsidP="00626A9B">
      <w:pPr>
        <w:ind w:left="2520" w:right="540" w:firstLine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Claremont College, November 10</w:t>
      </w:r>
    </w:p>
    <w:p w14:paraId="64FA4C5C" w14:textId="579B31A4" w:rsidR="00747559" w:rsidRDefault="00747559" w:rsidP="00747559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English Reading Series, Featured Author, March 11</w:t>
      </w:r>
    </w:p>
    <w:p w14:paraId="054A39B7" w14:textId="0B94C29A" w:rsidR="00747559" w:rsidRDefault="00747559" w:rsidP="00747559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>BYU Sustainability Forum, Keynote Speaker, April 1</w:t>
      </w:r>
    </w:p>
    <w:p w14:paraId="7B4BD271" w14:textId="1AF3C1EB" w:rsidR="00E73576" w:rsidRDefault="00E73576" w:rsidP="003B2CAA">
      <w:pPr>
        <w:ind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2021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“Education and the Consecrated Life.” LDSSA Stanford Convocation, </w:t>
      </w:r>
    </w:p>
    <w:p w14:paraId="7C6D0F80" w14:textId="37094FEC" w:rsidR="00E73576" w:rsidRDefault="00E73576" w:rsidP="00E73576">
      <w:pPr>
        <w:ind w:left="2160"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October 20.</w:t>
      </w:r>
    </w:p>
    <w:p w14:paraId="2AFC7603" w14:textId="77777777" w:rsidR="003B2CAA" w:rsidRDefault="003B2CAA" w:rsidP="00FE76C6">
      <w:pPr>
        <w:ind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2021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“Novels and Restoration Theology.” Art and Belief: A Symposium, </w:t>
      </w:r>
    </w:p>
    <w:p w14:paraId="0460CEFD" w14:textId="2F2EA1A8" w:rsidR="003B2CAA" w:rsidRDefault="003B2CAA" w:rsidP="003B2CAA">
      <w:pPr>
        <w:ind w:left="2160"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Museum of Art, BYU, September 24.</w:t>
      </w:r>
    </w:p>
    <w:p w14:paraId="34E5A3B0" w14:textId="3C68325C" w:rsidR="00E73576" w:rsidRDefault="00E73576" w:rsidP="00FE76C6">
      <w:pPr>
        <w:ind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2021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“Response to Adam Miller’s </w:t>
      </w:r>
      <w:r w:rsidRPr="00E73576">
        <w:rPr>
          <w:rFonts w:ascii="Century Gothic" w:hAnsi="Century Gothic"/>
          <w:i/>
          <w:iCs/>
          <w:sz w:val="22"/>
          <w:szCs w:val="22"/>
        </w:rPr>
        <w:t>Mormon: A Brief Theological Introduction</w:t>
      </w:r>
      <w:r>
        <w:rPr>
          <w:rFonts w:ascii="Century Gothic" w:hAnsi="Century Gothic"/>
          <w:sz w:val="22"/>
          <w:szCs w:val="22"/>
        </w:rPr>
        <w:t xml:space="preserve">.” </w:t>
      </w:r>
    </w:p>
    <w:p w14:paraId="5EBA107F" w14:textId="7B6A37A5" w:rsidR="00E73576" w:rsidRDefault="00E73576" w:rsidP="00E73576">
      <w:pPr>
        <w:ind w:left="2160"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Book of Mormon Studies Association, Logan, UT, October 8-9.</w:t>
      </w:r>
    </w:p>
    <w:p w14:paraId="343CF4BD" w14:textId="26D544B8" w:rsidR="0005680F" w:rsidRPr="000947AC" w:rsidRDefault="0005680F" w:rsidP="00FE76C6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“Reading Group Discussion on Postcolonial Ecocriticism” online with the</w:t>
      </w:r>
    </w:p>
    <w:p w14:paraId="1498A597" w14:textId="40B9D569" w:rsidR="0005680F" w:rsidRPr="000947AC" w:rsidRDefault="0005680F" w:rsidP="0005680F">
      <w:pPr>
        <w:ind w:left="28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Rachel Carson Center, Munich, with Elizabeth </w:t>
      </w:r>
      <w:proofErr w:type="spellStart"/>
      <w:r w:rsidRPr="000947AC">
        <w:rPr>
          <w:rFonts w:ascii="Century Gothic" w:hAnsi="Century Gothic"/>
          <w:sz w:val="22"/>
          <w:szCs w:val="22"/>
        </w:rPr>
        <w:t>DeLoughrey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and Jill </w:t>
      </w:r>
      <w:proofErr w:type="spellStart"/>
      <w:r w:rsidRPr="000947AC">
        <w:rPr>
          <w:rFonts w:ascii="Century Gothic" w:hAnsi="Century Gothic"/>
          <w:sz w:val="22"/>
          <w:szCs w:val="22"/>
        </w:rPr>
        <w:t>Didur</w:t>
      </w:r>
      <w:proofErr w:type="spellEnd"/>
      <w:r w:rsidRPr="000947AC">
        <w:rPr>
          <w:rFonts w:ascii="Century Gothic" w:hAnsi="Century Gothic"/>
          <w:sz w:val="22"/>
          <w:szCs w:val="22"/>
        </w:rPr>
        <w:t>, February 8.</w:t>
      </w:r>
    </w:p>
    <w:p w14:paraId="20769DF5" w14:textId="53A95607" w:rsidR="0005680F" w:rsidRPr="000947AC" w:rsidRDefault="0005680F" w:rsidP="43C8A6A9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2021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Respondent to </w:t>
      </w:r>
      <w:r w:rsidRPr="43C8A6A9">
        <w:rPr>
          <w:rFonts w:ascii="Century Gothic" w:hAnsi="Century Gothic"/>
          <w:i/>
          <w:iCs/>
          <w:sz w:val="22"/>
          <w:szCs w:val="22"/>
        </w:rPr>
        <w:t>The Latin American Ecocultural Reader</w:t>
      </w:r>
      <w:r w:rsidRPr="000947AC">
        <w:rPr>
          <w:rFonts w:ascii="Century Gothic" w:hAnsi="Century Gothic"/>
          <w:sz w:val="22"/>
          <w:szCs w:val="22"/>
        </w:rPr>
        <w:t>, online with</w:t>
      </w:r>
    </w:p>
    <w:p w14:paraId="21CE1C04" w14:textId="4F6A8B00" w:rsidR="0005680F" w:rsidRPr="000947AC" w:rsidRDefault="0005680F" w:rsidP="43C8A6A9">
      <w:pPr>
        <w:ind w:left="2160" w:firstLine="720"/>
        <w:rPr>
          <w:rFonts w:ascii="Century Gothic" w:hAnsi="Century Gothic"/>
          <w:i/>
          <w:iCs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Jorge </w:t>
      </w:r>
      <w:r w:rsidR="43C8A6A9" w:rsidRPr="43C8A6A9">
        <w:rPr>
          <w:rFonts w:ascii="Century Gothic" w:hAnsi="Century Gothic"/>
          <w:sz w:val="22"/>
          <w:szCs w:val="22"/>
        </w:rPr>
        <w:t>Marcone, Ursula Heise, and Felipe Martinez, February 25</w:t>
      </w:r>
      <w:r w:rsidR="43C8A6A9" w:rsidRPr="43C8A6A9">
        <w:rPr>
          <w:rFonts w:ascii="Century Gothic" w:hAnsi="Century Gothic"/>
          <w:i/>
          <w:iCs/>
          <w:sz w:val="22"/>
          <w:szCs w:val="22"/>
        </w:rPr>
        <w:t>.</w:t>
      </w:r>
    </w:p>
    <w:p w14:paraId="59CFEC26" w14:textId="77777777" w:rsidR="00DE7E7C" w:rsidRPr="000947AC" w:rsidRDefault="002309F9" w:rsidP="00DE7E7C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“Public Writing and Civic Engagement Workshop” </w:t>
      </w:r>
      <w:r w:rsidR="00DE7E7C" w:rsidRPr="000947AC">
        <w:rPr>
          <w:rFonts w:ascii="Century Gothic" w:hAnsi="Century Gothic"/>
          <w:sz w:val="22"/>
          <w:szCs w:val="22"/>
        </w:rPr>
        <w:t>Association for the</w:t>
      </w:r>
    </w:p>
    <w:p w14:paraId="6F189178" w14:textId="4A7A8868" w:rsidR="002309F9" w:rsidRPr="000947AC" w:rsidRDefault="00DE7E7C" w:rsidP="00DE7E7C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Study of Literature and the Environment,</w:t>
      </w:r>
      <w:r w:rsidR="002309F9" w:rsidRPr="000947AC">
        <w:rPr>
          <w:rFonts w:ascii="Century Gothic" w:hAnsi="Century Gothic"/>
          <w:sz w:val="22"/>
          <w:szCs w:val="22"/>
        </w:rPr>
        <w:t xml:space="preserve"> online, January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="002309F9" w:rsidRPr="000947AC">
        <w:rPr>
          <w:rFonts w:ascii="Century Gothic" w:hAnsi="Century Gothic"/>
          <w:sz w:val="22"/>
          <w:szCs w:val="22"/>
        </w:rPr>
        <w:t>29.</w:t>
      </w:r>
    </w:p>
    <w:p w14:paraId="40E6C033" w14:textId="00CDB800" w:rsidR="00175A49" w:rsidRPr="000947AC" w:rsidRDefault="00E201D7" w:rsidP="00FE76C6">
      <w:pPr>
        <w:ind w:firstLine="720"/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="00175A49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Bridging the Partisan Divide: Religion and Climate Change." Climate </w:t>
      </w:r>
    </w:p>
    <w:p w14:paraId="7BD830B1" w14:textId="77777777" w:rsidR="00175A49" w:rsidRPr="000947AC" w:rsidRDefault="00175A49" w:rsidP="00175A49">
      <w:pPr>
        <w:ind w:left="2160" w:firstLine="720"/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</w:pP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Change and Utah’s Future, Keynote Speaker, Weber State</w:t>
      </w:r>
    </w:p>
    <w:p w14:paraId="286F9840" w14:textId="7F2B9D92" w:rsidR="00E201D7" w:rsidRPr="000947AC" w:rsidRDefault="00175A49" w:rsidP="00175A49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University, October 22.</w:t>
      </w:r>
    </w:p>
    <w:p w14:paraId="2BCBFD44" w14:textId="4EB76CDA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“Stewardship and the Restored Gospel.” LDSSA Symposium on </w:t>
      </w:r>
    </w:p>
    <w:p w14:paraId="7C0C4CC1" w14:textId="77777777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Stewardship, Keynote Speaker, Yale University, October 12-</w:t>
      </w:r>
    </w:p>
    <w:p w14:paraId="4BFF399D" w14:textId="5FA3C2A8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13.</w:t>
      </w:r>
    </w:p>
    <w:p w14:paraId="5A68024D" w14:textId="7C7D0B49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2019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“Religion and Climate Change: Grounds for Engagement.” </w:t>
      </w:r>
    </w:p>
    <w:p w14:paraId="39E625C7" w14:textId="77777777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Keynote Speaker, Utah Valley University Sustainability Day, </w:t>
      </w:r>
    </w:p>
    <w:p w14:paraId="2D7BF943" w14:textId="4AC50003" w:rsidR="00E201D7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October 1.</w:t>
      </w:r>
    </w:p>
    <w:p w14:paraId="6B5506FA" w14:textId="58ADB651" w:rsidR="0038171D" w:rsidRPr="000947AC" w:rsidRDefault="00E201D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536B6D" w:rsidRPr="000947AC">
        <w:rPr>
          <w:rFonts w:ascii="Century Gothic" w:hAnsi="Century Gothic"/>
          <w:sz w:val="22"/>
          <w:szCs w:val="22"/>
        </w:rPr>
        <w:t>2019</w:t>
      </w:r>
      <w:r w:rsidR="00536B6D" w:rsidRPr="000947AC">
        <w:rPr>
          <w:rFonts w:ascii="Century Gothic" w:hAnsi="Century Gothic"/>
          <w:sz w:val="22"/>
          <w:szCs w:val="22"/>
        </w:rPr>
        <w:tab/>
      </w:r>
      <w:r w:rsidR="00536B6D" w:rsidRPr="000947AC">
        <w:rPr>
          <w:rFonts w:ascii="Century Gothic" w:hAnsi="Century Gothic"/>
          <w:sz w:val="22"/>
          <w:szCs w:val="22"/>
        </w:rPr>
        <w:tab/>
        <w:t xml:space="preserve">“The Problem and Possibility of Novelty in the Anthropocene,” BYU </w:t>
      </w:r>
    </w:p>
    <w:p w14:paraId="02D9BBA4" w14:textId="77777777" w:rsidR="0038171D" w:rsidRPr="000947AC" w:rsidRDefault="0038171D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536B6D" w:rsidRPr="000947AC">
        <w:rPr>
          <w:rFonts w:ascii="Century Gothic" w:hAnsi="Century Gothic"/>
          <w:sz w:val="22"/>
          <w:szCs w:val="22"/>
        </w:rPr>
        <w:t xml:space="preserve">Humanities Center Annual Symposium: </w:t>
      </w:r>
      <w:r w:rsidRPr="000947AC">
        <w:rPr>
          <w:rFonts w:ascii="Century Gothic" w:hAnsi="Century Gothic"/>
          <w:sz w:val="22"/>
          <w:szCs w:val="22"/>
        </w:rPr>
        <w:t xml:space="preserve">“On Being </w:t>
      </w:r>
    </w:p>
    <w:p w14:paraId="233C7DA0" w14:textId="77777777" w:rsidR="0038171D" w:rsidRPr="000947AC" w:rsidRDefault="0038171D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Vulnerable II: Faith After the Anthropocene,” September 12-</w:t>
      </w:r>
    </w:p>
    <w:p w14:paraId="0E174C4B" w14:textId="006D124B" w:rsidR="00536B6D" w:rsidRPr="000947AC" w:rsidRDefault="0038171D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13.</w:t>
      </w:r>
    </w:p>
    <w:p w14:paraId="0A9084F9" w14:textId="362289AA" w:rsidR="00A31711" w:rsidRPr="000947AC" w:rsidRDefault="00536B6D" w:rsidP="43C8A6A9">
      <w:pPr>
        <w:pStyle w:val="BodyTextIndent"/>
        <w:tabs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6C179F" w:rsidRPr="000947AC">
        <w:rPr>
          <w:rFonts w:ascii="Century Gothic" w:hAnsi="Century Gothic"/>
          <w:sz w:val="22"/>
          <w:szCs w:val="22"/>
        </w:rPr>
        <w:t>2019</w:t>
      </w:r>
      <w:r w:rsidR="006C179F" w:rsidRPr="000947AC">
        <w:rPr>
          <w:rFonts w:ascii="Century Gothic" w:hAnsi="Century Gothic"/>
          <w:sz w:val="22"/>
          <w:szCs w:val="22"/>
        </w:rPr>
        <w:tab/>
      </w:r>
      <w:r w:rsidR="006C179F" w:rsidRPr="000947AC">
        <w:rPr>
          <w:rFonts w:ascii="Century Gothic" w:hAnsi="Century Gothic"/>
          <w:sz w:val="22"/>
          <w:szCs w:val="22"/>
        </w:rPr>
        <w:tab/>
        <w:t>“On Novelty</w:t>
      </w:r>
      <w:r w:rsidR="00A31711" w:rsidRPr="000947AC">
        <w:rPr>
          <w:rFonts w:ascii="Century Gothic" w:hAnsi="Century Gothic"/>
          <w:sz w:val="22"/>
          <w:szCs w:val="22"/>
        </w:rPr>
        <w:t>” Keynote Address, Mormon Scholars in the</w:t>
      </w:r>
    </w:p>
    <w:p w14:paraId="04FDA0A3" w14:textId="4C9B9229" w:rsidR="00A31711" w:rsidRPr="000947AC" w:rsidRDefault="00A31711" w:rsidP="43C8A6A9">
      <w:pPr>
        <w:pStyle w:val="BodyTextIndent"/>
        <w:tabs>
          <w:tab w:val="left" w:pos="72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Humanities, </w:t>
      </w:r>
      <w:r w:rsidR="00536B6D" w:rsidRPr="000947AC">
        <w:rPr>
          <w:rFonts w:ascii="Century Gothic" w:hAnsi="Century Gothic"/>
          <w:sz w:val="22"/>
          <w:szCs w:val="22"/>
        </w:rPr>
        <w:t>“Ecologies” Southern Utah University, May 17-18.</w:t>
      </w:r>
    </w:p>
    <w:p w14:paraId="37A797A4" w14:textId="64A9909B" w:rsidR="005E4BA2" w:rsidRPr="000947AC" w:rsidRDefault="00A31711" w:rsidP="43C8A6A9">
      <w:pPr>
        <w:pStyle w:val="BodyTextIndent"/>
        <w:tabs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5E4BA2" w:rsidRPr="000947AC">
        <w:rPr>
          <w:rFonts w:ascii="Century Gothic" w:hAnsi="Century Gothic"/>
          <w:sz w:val="22"/>
          <w:szCs w:val="22"/>
        </w:rPr>
        <w:t>2018</w:t>
      </w:r>
      <w:r w:rsidR="005E4BA2" w:rsidRPr="000947AC">
        <w:rPr>
          <w:rFonts w:ascii="Century Gothic" w:hAnsi="Century Gothic"/>
          <w:sz w:val="22"/>
          <w:szCs w:val="22"/>
        </w:rPr>
        <w:tab/>
      </w:r>
      <w:r w:rsidR="005E4BA2" w:rsidRPr="000947AC">
        <w:rPr>
          <w:rFonts w:ascii="Century Gothic" w:hAnsi="Century Gothic"/>
          <w:sz w:val="22"/>
          <w:szCs w:val="22"/>
        </w:rPr>
        <w:tab/>
        <w:t>Respondent, “Toward a Greener Attica</w:t>
      </w:r>
      <w:r w:rsidR="00FD7545" w:rsidRPr="000947AC">
        <w:rPr>
          <w:rFonts w:ascii="Century Gothic" w:hAnsi="Century Gothic"/>
          <w:sz w:val="22"/>
          <w:szCs w:val="22"/>
        </w:rPr>
        <w:t>,” Athens, Greece, June 5-</w:t>
      </w:r>
      <w:r>
        <w:tab/>
      </w:r>
      <w:r>
        <w:tab/>
      </w:r>
      <w:r>
        <w:tab/>
      </w:r>
      <w:r>
        <w:tab/>
      </w:r>
      <w:r>
        <w:tab/>
      </w:r>
      <w:r w:rsidR="00FD7545" w:rsidRPr="000947AC">
        <w:rPr>
          <w:rFonts w:ascii="Century Gothic" w:hAnsi="Century Gothic"/>
          <w:sz w:val="22"/>
          <w:szCs w:val="22"/>
        </w:rPr>
        <w:t>8.</w:t>
      </w:r>
    </w:p>
    <w:p w14:paraId="73EA65FE" w14:textId="1B2DAB78" w:rsidR="0016184A" w:rsidRPr="000947AC" w:rsidRDefault="005E4BA2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16184A" w:rsidRPr="000947AC">
        <w:rPr>
          <w:rFonts w:ascii="Century Gothic" w:hAnsi="Century Gothic"/>
          <w:sz w:val="22"/>
          <w:szCs w:val="22"/>
        </w:rPr>
        <w:t>2018</w:t>
      </w:r>
      <w:r w:rsidR="0016184A" w:rsidRPr="000947AC">
        <w:rPr>
          <w:rFonts w:ascii="Century Gothic" w:hAnsi="Century Gothic"/>
          <w:sz w:val="22"/>
          <w:szCs w:val="22"/>
        </w:rPr>
        <w:tab/>
      </w:r>
      <w:r w:rsidR="0016184A" w:rsidRPr="000947AC">
        <w:rPr>
          <w:rFonts w:ascii="Century Gothic" w:hAnsi="Century Gothic"/>
          <w:sz w:val="22"/>
          <w:szCs w:val="22"/>
        </w:rPr>
        <w:tab/>
        <w:t>“Latter-day Saint Belief, Stewardship, and the Climate,” God and</w:t>
      </w:r>
    </w:p>
    <w:p w14:paraId="41FA00C6" w14:textId="77777777" w:rsidR="004F52C7" w:rsidRPr="000947AC" w:rsidRDefault="0016184A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Smog: The Challenge of Preserving Our Planet</w:t>
      </w:r>
      <w:r w:rsidR="004F52C7" w:rsidRPr="000947AC">
        <w:rPr>
          <w:rFonts w:ascii="Century Gothic" w:hAnsi="Century Gothic"/>
          <w:sz w:val="22"/>
          <w:szCs w:val="22"/>
        </w:rPr>
        <w:t xml:space="preserve"> at Utah State</w:t>
      </w:r>
    </w:p>
    <w:p w14:paraId="01A98325" w14:textId="69A734E1" w:rsidR="0016184A" w:rsidRPr="000947AC" w:rsidRDefault="004F52C7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University</w:t>
      </w:r>
      <w:r w:rsidR="0016184A" w:rsidRPr="000947AC">
        <w:rPr>
          <w:rFonts w:ascii="Century Gothic" w:hAnsi="Century Gothic"/>
          <w:sz w:val="22"/>
          <w:szCs w:val="22"/>
        </w:rPr>
        <w:t>, Plenary</w:t>
      </w:r>
      <w:r w:rsidR="00C84019" w:rsidRPr="000947AC">
        <w:rPr>
          <w:rFonts w:ascii="Century Gothic" w:hAnsi="Century Gothic"/>
          <w:sz w:val="22"/>
          <w:szCs w:val="22"/>
        </w:rPr>
        <w:t xml:space="preserve"> </w:t>
      </w:r>
      <w:r w:rsidR="0016184A" w:rsidRPr="000947AC">
        <w:rPr>
          <w:rFonts w:ascii="Century Gothic" w:hAnsi="Century Gothic"/>
          <w:sz w:val="22"/>
          <w:szCs w:val="22"/>
        </w:rPr>
        <w:t>Speaker, October 10.</w:t>
      </w:r>
    </w:p>
    <w:p w14:paraId="70C5DB5E" w14:textId="54D0E131" w:rsidR="006C7AF0" w:rsidRPr="000947AC" w:rsidRDefault="0016184A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6C7AF0" w:rsidRPr="000947AC">
        <w:rPr>
          <w:rFonts w:ascii="Century Gothic" w:hAnsi="Century Gothic"/>
          <w:sz w:val="22"/>
          <w:szCs w:val="22"/>
        </w:rPr>
        <w:t>2017</w:t>
      </w:r>
      <w:r w:rsidR="006C7AF0" w:rsidRPr="000947AC">
        <w:rPr>
          <w:rFonts w:ascii="Century Gothic" w:hAnsi="Century Gothic"/>
          <w:sz w:val="22"/>
          <w:szCs w:val="22"/>
        </w:rPr>
        <w:tab/>
      </w:r>
      <w:r w:rsidR="006C7AF0" w:rsidRPr="000947AC">
        <w:rPr>
          <w:rFonts w:ascii="Century Gothic" w:hAnsi="Century Gothic"/>
          <w:sz w:val="22"/>
          <w:szCs w:val="22"/>
        </w:rPr>
        <w:tab/>
        <w:t xml:space="preserve">“La religion y </w:t>
      </w:r>
      <w:proofErr w:type="spellStart"/>
      <w:r w:rsidR="006C7AF0" w:rsidRPr="000947AC">
        <w:rPr>
          <w:rFonts w:ascii="Century Gothic" w:hAnsi="Century Gothic"/>
          <w:sz w:val="22"/>
          <w:szCs w:val="22"/>
        </w:rPr>
        <w:t>el</w:t>
      </w:r>
      <w:proofErr w:type="spellEnd"/>
      <w:r w:rsidR="006C7AF0"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6C7AF0" w:rsidRPr="000947AC">
        <w:rPr>
          <w:rFonts w:ascii="Century Gothic" w:hAnsi="Century Gothic"/>
          <w:sz w:val="22"/>
          <w:szCs w:val="22"/>
        </w:rPr>
        <w:t>cambio</w:t>
      </w:r>
      <w:proofErr w:type="spellEnd"/>
      <w:r w:rsidR="006C7AF0"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6C7AF0" w:rsidRPr="000947AC">
        <w:rPr>
          <w:rFonts w:ascii="Century Gothic" w:hAnsi="Century Gothic"/>
          <w:sz w:val="22"/>
          <w:szCs w:val="22"/>
        </w:rPr>
        <w:t>climático</w:t>
      </w:r>
      <w:proofErr w:type="spellEnd"/>
      <w:r w:rsidR="006C7AF0" w:rsidRPr="000947AC">
        <w:rPr>
          <w:rFonts w:ascii="Century Gothic" w:hAnsi="Century Gothic"/>
          <w:sz w:val="22"/>
          <w:szCs w:val="22"/>
        </w:rPr>
        <w:t xml:space="preserve">: </w:t>
      </w:r>
      <w:proofErr w:type="spellStart"/>
      <w:r w:rsidR="006C7AF0" w:rsidRPr="000947AC">
        <w:rPr>
          <w:rFonts w:ascii="Century Gothic" w:hAnsi="Century Gothic"/>
          <w:sz w:val="22"/>
          <w:szCs w:val="22"/>
        </w:rPr>
        <w:t>intersecciones</w:t>
      </w:r>
      <w:proofErr w:type="spellEnd"/>
      <w:r w:rsidR="006C7AF0" w:rsidRPr="000947AC">
        <w:rPr>
          <w:rFonts w:ascii="Century Gothic" w:hAnsi="Century Gothic"/>
          <w:sz w:val="22"/>
          <w:szCs w:val="22"/>
        </w:rPr>
        <w:t xml:space="preserve">” Montevideo, </w:t>
      </w:r>
    </w:p>
    <w:p w14:paraId="717D9696" w14:textId="77777777" w:rsidR="006C7AF0" w:rsidRPr="000947AC" w:rsidRDefault="006C7AF0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Uruguay, December 7-9.</w:t>
      </w:r>
    </w:p>
    <w:p w14:paraId="5CD94471" w14:textId="2C2ADF8E" w:rsidR="00D53BF2" w:rsidRPr="000947AC" w:rsidRDefault="00D53BF2" w:rsidP="00D53BF2">
      <w:pPr>
        <w:tabs>
          <w:tab w:val="left" w:pos="144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Anthropocene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Postsecularity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of the Environmental</w:t>
      </w:r>
    </w:p>
    <w:p w14:paraId="44FD977F" w14:textId="40393CCF" w:rsidR="00D53BF2" w:rsidRPr="000947AC" w:rsidRDefault="00D53BF2" w:rsidP="00D53BF2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Humanities: Aronofsky’s </w:t>
      </w:r>
      <w:r w:rsidRPr="000947AC">
        <w:rPr>
          <w:rFonts w:ascii="Century Gothic" w:hAnsi="Century Gothic"/>
          <w:i/>
          <w:sz w:val="22"/>
          <w:szCs w:val="22"/>
        </w:rPr>
        <w:t>Noah</w:t>
      </w:r>
      <w:r w:rsidRPr="000947AC">
        <w:rPr>
          <w:rFonts w:ascii="Century Gothic" w:hAnsi="Century Gothic"/>
          <w:sz w:val="22"/>
          <w:szCs w:val="22"/>
        </w:rPr>
        <w:t xml:space="preserve">.” University of Utah, </w:t>
      </w:r>
    </w:p>
    <w:p w14:paraId="78BB30F8" w14:textId="1A7E0D03" w:rsidR="00C56A3C" w:rsidRPr="000947AC" w:rsidRDefault="00D53BF2" w:rsidP="006C7AF0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Environmental Humanities Program, October 24.</w:t>
      </w:r>
    </w:p>
    <w:p w14:paraId="3728B7F1" w14:textId="3FAF76E1" w:rsidR="008C165B" w:rsidRPr="000947AC" w:rsidRDefault="00CA4292" w:rsidP="001030CD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8C165B" w:rsidRPr="000947AC">
        <w:rPr>
          <w:rFonts w:ascii="Century Gothic" w:hAnsi="Century Gothic"/>
          <w:sz w:val="22"/>
          <w:szCs w:val="22"/>
        </w:rPr>
        <w:t>2017</w:t>
      </w:r>
      <w:r w:rsidR="008C165B" w:rsidRPr="000947AC">
        <w:rPr>
          <w:rFonts w:ascii="Century Gothic" w:hAnsi="Century Gothic"/>
          <w:sz w:val="22"/>
          <w:szCs w:val="22"/>
        </w:rPr>
        <w:tab/>
      </w:r>
      <w:r w:rsidR="008C165B" w:rsidRPr="000947AC">
        <w:rPr>
          <w:rFonts w:ascii="Century Gothic" w:hAnsi="Century Gothic"/>
          <w:sz w:val="22"/>
          <w:szCs w:val="22"/>
        </w:rPr>
        <w:tab/>
        <w:t>“Aronofsky’s Noah: Religion in the Anthropocene.” 7</w:t>
      </w:r>
      <w:r w:rsidR="008C165B" w:rsidRPr="000947AC">
        <w:rPr>
          <w:rFonts w:ascii="Century Gothic" w:hAnsi="Century Gothic"/>
          <w:sz w:val="22"/>
          <w:szCs w:val="22"/>
          <w:vertAlign w:val="superscript"/>
        </w:rPr>
        <w:t>th</w:t>
      </w:r>
      <w:r w:rsidR="008C165B" w:rsidRPr="000947AC">
        <w:rPr>
          <w:rFonts w:ascii="Century Gothic" w:hAnsi="Century Gothic"/>
          <w:sz w:val="22"/>
          <w:szCs w:val="22"/>
        </w:rPr>
        <w:t xml:space="preserve"> Annual </w:t>
      </w:r>
    </w:p>
    <w:p w14:paraId="6F1FCF62" w14:textId="77777777" w:rsidR="008C165B" w:rsidRPr="000947AC" w:rsidRDefault="008C165B" w:rsidP="001030CD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Humanities Symposium: The Humanities and the Natural</w:t>
      </w:r>
    </w:p>
    <w:p w14:paraId="4BFBE729" w14:textId="3D59E6A6" w:rsidR="008C165B" w:rsidRPr="000947AC" w:rsidRDefault="008C165B" w:rsidP="001030CD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Sciences. UVU, March 16.</w:t>
      </w:r>
    </w:p>
    <w:p w14:paraId="1D401124" w14:textId="49429DB8" w:rsidR="003E783E" w:rsidRPr="000947AC" w:rsidRDefault="008C165B" w:rsidP="43C8A6A9">
      <w:pPr>
        <w:pStyle w:val="BodyTextIndent"/>
        <w:tabs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3E783E" w:rsidRPr="000947AC">
        <w:rPr>
          <w:rFonts w:ascii="Century Gothic" w:hAnsi="Century Gothic"/>
          <w:sz w:val="22"/>
          <w:szCs w:val="22"/>
        </w:rPr>
        <w:t>2017</w:t>
      </w:r>
      <w:r w:rsidR="003E783E" w:rsidRPr="000947AC">
        <w:rPr>
          <w:rFonts w:ascii="Century Gothic" w:hAnsi="Century Gothic"/>
          <w:sz w:val="22"/>
          <w:szCs w:val="22"/>
        </w:rPr>
        <w:tab/>
      </w:r>
      <w:r w:rsidR="003E783E" w:rsidRPr="000947AC">
        <w:rPr>
          <w:rFonts w:ascii="Century Gothic" w:hAnsi="Century Gothic"/>
          <w:sz w:val="22"/>
          <w:szCs w:val="22"/>
        </w:rPr>
        <w:tab/>
        <w:t>“Environmental Stewardship in the Restored Gospel,” to the</w:t>
      </w:r>
    </w:p>
    <w:p w14:paraId="39A74989" w14:textId="6A6CBFF7" w:rsidR="003E783E" w:rsidRPr="000947AC" w:rsidRDefault="003E783E" w:rsidP="43C8A6A9">
      <w:pPr>
        <w:pStyle w:val="BodyTextIndent"/>
        <w:tabs>
          <w:tab w:val="left" w:pos="720"/>
        </w:tabs>
        <w:ind w:left="216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faculty in Religious Education at BYU, February 10.</w:t>
      </w:r>
      <w:r w:rsidR="008C165B" w:rsidRPr="000947AC">
        <w:rPr>
          <w:rFonts w:ascii="Century Gothic" w:hAnsi="Century Gothic"/>
          <w:sz w:val="22"/>
          <w:szCs w:val="22"/>
        </w:rPr>
        <w:tab/>
      </w:r>
      <w:r w:rsidR="008C165B" w:rsidRPr="000947AC">
        <w:rPr>
          <w:rFonts w:ascii="Century Gothic" w:hAnsi="Century Gothic"/>
          <w:sz w:val="22"/>
          <w:szCs w:val="22"/>
        </w:rPr>
        <w:tab/>
      </w:r>
    </w:p>
    <w:p w14:paraId="00943180" w14:textId="2366E8B2" w:rsidR="001030CD" w:rsidRPr="000947AC" w:rsidRDefault="003E783E" w:rsidP="001030CD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  <w:r w:rsidR="001030CD" w:rsidRPr="000947AC">
        <w:rPr>
          <w:rFonts w:ascii="Century Gothic" w:hAnsi="Century Gothic"/>
          <w:sz w:val="22"/>
          <w:szCs w:val="22"/>
        </w:rPr>
        <w:t>2016</w:t>
      </w:r>
      <w:r w:rsidR="001030CD" w:rsidRPr="000947AC">
        <w:rPr>
          <w:rFonts w:ascii="Century Gothic" w:hAnsi="Century Gothic"/>
          <w:sz w:val="22"/>
          <w:szCs w:val="22"/>
        </w:rPr>
        <w:tab/>
      </w:r>
      <w:r w:rsidR="001030CD" w:rsidRPr="000947AC">
        <w:rPr>
          <w:rFonts w:ascii="Century Gothic" w:hAnsi="Century Gothic"/>
          <w:sz w:val="22"/>
          <w:szCs w:val="22"/>
        </w:rPr>
        <w:tab/>
        <w:t>“Sustainability and Communities of Faith: Opportunities for</w:t>
      </w:r>
    </w:p>
    <w:p w14:paraId="44B7984C" w14:textId="773C3C29" w:rsidR="001030CD" w:rsidRPr="000947AC" w:rsidRDefault="001030CD" w:rsidP="001030CD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Collaboration,” Habitat III, Quito, Ecuador, October 17.</w:t>
      </w:r>
    </w:p>
    <w:p w14:paraId="36A7A6B4" w14:textId="77777777" w:rsidR="00D51C57" w:rsidRPr="000947AC" w:rsidRDefault="00B70A4F" w:rsidP="00AC38D6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D51C57" w:rsidRPr="000947AC">
        <w:rPr>
          <w:rFonts w:ascii="Century Gothic" w:hAnsi="Century Gothic"/>
          <w:sz w:val="22"/>
          <w:szCs w:val="22"/>
        </w:rPr>
        <w:t>2016</w:t>
      </w:r>
      <w:r w:rsidR="00D51C57" w:rsidRPr="000947AC">
        <w:rPr>
          <w:rFonts w:ascii="Century Gothic" w:hAnsi="Century Gothic"/>
          <w:sz w:val="22"/>
          <w:szCs w:val="22"/>
        </w:rPr>
        <w:tab/>
      </w:r>
      <w:r w:rsidR="00D51C57" w:rsidRPr="000947AC">
        <w:rPr>
          <w:rFonts w:ascii="Century Gothic" w:hAnsi="Century Gothic"/>
          <w:sz w:val="22"/>
          <w:szCs w:val="22"/>
        </w:rPr>
        <w:tab/>
        <w:t xml:space="preserve">“Water, Climate Change, and Religion in Utah.” Environmental </w:t>
      </w:r>
    </w:p>
    <w:p w14:paraId="754A0B0F" w14:textId="68E0FF31" w:rsidR="00D51C57" w:rsidRPr="000947AC" w:rsidRDefault="00D51C57" w:rsidP="00AC38D6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Ethics Symposium. Utah Valley University, March 3. </w:t>
      </w:r>
    </w:p>
    <w:p w14:paraId="5E54AAC2" w14:textId="2A9E8F28" w:rsidR="00B70A4F" w:rsidRPr="000947AC" w:rsidRDefault="00D51C57" w:rsidP="00AC38D6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B70A4F" w:rsidRPr="000947AC">
        <w:rPr>
          <w:rFonts w:ascii="Century Gothic" w:hAnsi="Century Gothic"/>
          <w:sz w:val="22"/>
          <w:szCs w:val="22"/>
        </w:rPr>
        <w:t>2015</w:t>
      </w:r>
      <w:r w:rsidR="00B70A4F" w:rsidRPr="000947AC">
        <w:rPr>
          <w:rFonts w:ascii="Century Gothic" w:hAnsi="Century Gothic"/>
          <w:sz w:val="22"/>
          <w:szCs w:val="22"/>
        </w:rPr>
        <w:tab/>
      </w:r>
      <w:r w:rsidR="00B70A4F" w:rsidRPr="000947AC">
        <w:rPr>
          <w:rFonts w:ascii="Century Gothic" w:hAnsi="Century Gothic"/>
          <w:sz w:val="22"/>
          <w:szCs w:val="22"/>
        </w:rPr>
        <w:tab/>
      </w:r>
      <w:r w:rsidR="00AC38D6" w:rsidRPr="000947AC">
        <w:rPr>
          <w:rFonts w:ascii="Century Gothic" w:hAnsi="Century Gothic"/>
          <w:sz w:val="22"/>
          <w:szCs w:val="22"/>
        </w:rPr>
        <w:t>Respondent,</w:t>
      </w:r>
      <w:r w:rsidR="00AC38D6" w:rsidRPr="000947AC">
        <w:rPr>
          <w:rFonts w:ascii="Century Gothic" w:hAnsi="Century Gothic"/>
          <w:sz w:val="22"/>
          <w:szCs w:val="22"/>
        </w:rPr>
        <w:tab/>
      </w:r>
      <w:r w:rsidR="00B70A4F" w:rsidRPr="000947AC">
        <w:rPr>
          <w:rFonts w:ascii="Century Gothic" w:hAnsi="Century Gothic"/>
          <w:sz w:val="22"/>
          <w:szCs w:val="22"/>
        </w:rPr>
        <w:t xml:space="preserve">Halki Summit II, </w:t>
      </w:r>
      <w:r w:rsidR="00AC38D6" w:rsidRPr="000947AC">
        <w:rPr>
          <w:rFonts w:ascii="Century Gothic" w:hAnsi="Century Gothic"/>
          <w:sz w:val="22"/>
          <w:szCs w:val="22"/>
        </w:rPr>
        <w:t xml:space="preserve">Istanbul, </w:t>
      </w:r>
      <w:r w:rsidR="00B70A4F" w:rsidRPr="000947AC">
        <w:rPr>
          <w:rFonts w:ascii="Century Gothic" w:hAnsi="Century Gothic"/>
          <w:sz w:val="22"/>
          <w:szCs w:val="22"/>
        </w:rPr>
        <w:t>Turkey</w:t>
      </w:r>
      <w:r w:rsidR="00AC38D6" w:rsidRPr="000947AC">
        <w:rPr>
          <w:rFonts w:ascii="Century Gothic" w:hAnsi="Century Gothic"/>
          <w:sz w:val="22"/>
          <w:szCs w:val="22"/>
        </w:rPr>
        <w:t>.</w:t>
      </w:r>
    </w:p>
    <w:p w14:paraId="15A6F49E" w14:textId="77777777" w:rsidR="00E73576" w:rsidRDefault="43C8A6A9" w:rsidP="00E73576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2014</w:t>
      </w:r>
      <w:r w:rsidR="0074574B">
        <w:tab/>
      </w:r>
      <w:r w:rsidR="0074574B">
        <w:tab/>
      </w:r>
      <w:r w:rsidRPr="43C8A6A9">
        <w:rPr>
          <w:rFonts w:ascii="Century Gothic" w:hAnsi="Century Gothic"/>
          <w:sz w:val="22"/>
          <w:szCs w:val="22"/>
        </w:rPr>
        <w:t xml:space="preserve">“The Economy of the Creation: A Mormon Response” at “Living </w:t>
      </w:r>
    </w:p>
    <w:p w14:paraId="6042F978" w14:textId="77777777" w:rsidR="00E73576" w:rsidRDefault="00E73576" w:rsidP="00E73576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3F65AB" w:rsidRPr="000947AC">
        <w:rPr>
          <w:rFonts w:ascii="Century Gothic" w:hAnsi="Century Gothic"/>
          <w:sz w:val="22"/>
          <w:szCs w:val="22"/>
        </w:rPr>
        <w:t xml:space="preserve">Cosmology: Christian Responses to </w:t>
      </w:r>
      <w:r w:rsidR="003F65AB" w:rsidRPr="43C8A6A9">
        <w:rPr>
          <w:rFonts w:ascii="Century Gothic" w:hAnsi="Century Gothic"/>
          <w:i/>
          <w:iCs/>
          <w:sz w:val="22"/>
          <w:szCs w:val="22"/>
        </w:rPr>
        <w:t>Journey of the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5249F9E0" w14:textId="14EBDD3F" w:rsidR="0074574B" w:rsidRPr="000947AC" w:rsidRDefault="00E73576" w:rsidP="00E73576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3F65AB" w:rsidRPr="43C8A6A9">
        <w:rPr>
          <w:rFonts w:ascii="Century Gothic" w:hAnsi="Century Gothic"/>
          <w:i/>
          <w:iCs/>
          <w:sz w:val="22"/>
          <w:szCs w:val="22"/>
        </w:rPr>
        <w:t>Universe</w:t>
      </w:r>
      <w:r w:rsidR="003F65AB" w:rsidRPr="000947AC">
        <w:rPr>
          <w:rFonts w:ascii="Century Gothic" w:hAnsi="Century Gothic"/>
          <w:sz w:val="22"/>
          <w:szCs w:val="22"/>
        </w:rPr>
        <w:t>,” Yale Divinity School, November</w:t>
      </w:r>
      <w:r w:rsidR="0074574B" w:rsidRPr="000947AC">
        <w:rPr>
          <w:rFonts w:ascii="Century Gothic" w:hAnsi="Century Gothic"/>
          <w:sz w:val="22"/>
          <w:szCs w:val="22"/>
        </w:rPr>
        <w:t xml:space="preserve"> </w:t>
      </w:r>
      <w:r w:rsidR="00F61962" w:rsidRPr="000947AC">
        <w:rPr>
          <w:rFonts w:ascii="Century Gothic" w:hAnsi="Century Gothic"/>
          <w:sz w:val="22"/>
          <w:szCs w:val="22"/>
        </w:rPr>
        <w:t>7-9</w:t>
      </w:r>
      <w:r w:rsidR="003F65AB" w:rsidRPr="000947AC">
        <w:rPr>
          <w:rFonts w:ascii="Century Gothic" w:hAnsi="Century Gothic"/>
          <w:sz w:val="22"/>
          <w:szCs w:val="22"/>
        </w:rPr>
        <w:t>.</w:t>
      </w:r>
    </w:p>
    <w:p w14:paraId="4170C142" w14:textId="77777777" w:rsidR="00E73576" w:rsidRDefault="43C8A6A9" w:rsidP="00E73576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2014</w:t>
      </w:r>
      <w:r w:rsidR="00C45DC8">
        <w:tab/>
      </w:r>
      <w:r w:rsidR="00C45DC8">
        <w:tab/>
      </w:r>
      <w:r w:rsidRPr="43C8A6A9">
        <w:rPr>
          <w:rFonts w:ascii="Century Gothic" w:hAnsi="Century Gothic"/>
          <w:sz w:val="22"/>
          <w:szCs w:val="22"/>
        </w:rPr>
        <w:t>“Religion, Literature, and the Environment: The Future of</w:t>
      </w:r>
    </w:p>
    <w:p w14:paraId="5DE0199C" w14:textId="4ACC929B" w:rsidR="00C45DC8" w:rsidRPr="000947AC" w:rsidRDefault="00E73576" w:rsidP="00E73576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C45DC8" w:rsidRPr="000947AC">
        <w:rPr>
          <w:rFonts w:ascii="Century Gothic" w:hAnsi="Century Gothic"/>
          <w:sz w:val="22"/>
          <w:szCs w:val="22"/>
        </w:rPr>
        <w:t>Environmental Humanities.” University of Utah, April 23.</w:t>
      </w:r>
    </w:p>
    <w:p w14:paraId="755825E6" w14:textId="5183B956" w:rsidR="00A43321" w:rsidRPr="000947AC" w:rsidRDefault="43C8A6A9" w:rsidP="43C8A6A9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2013</w:t>
      </w:r>
      <w:r w:rsidR="0098110B">
        <w:tab/>
      </w:r>
      <w:r w:rsidR="0098110B">
        <w:tab/>
      </w:r>
      <w:r w:rsidRPr="43C8A6A9">
        <w:rPr>
          <w:rFonts w:ascii="Century Gothic" w:hAnsi="Century Gothic"/>
          <w:sz w:val="22"/>
          <w:szCs w:val="22"/>
        </w:rPr>
        <w:t>“Religion, Literature, and the Environment: The Future of</w:t>
      </w:r>
    </w:p>
    <w:p w14:paraId="4A141453" w14:textId="252115D5" w:rsidR="00A43321" w:rsidRPr="000947AC" w:rsidRDefault="00E73576" w:rsidP="43C8A6A9">
      <w:pPr>
        <w:pStyle w:val="BodyTextIndent"/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98110B" w:rsidRPr="000947AC">
        <w:rPr>
          <w:rFonts w:ascii="Century Gothic" w:hAnsi="Century Gothic"/>
          <w:sz w:val="22"/>
          <w:szCs w:val="22"/>
        </w:rPr>
        <w:t xml:space="preserve">Environmental Humanities.” </w:t>
      </w:r>
      <w:r w:rsidR="00A43321" w:rsidRPr="000947AC">
        <w:rPr>
          <w:rFonts w:ascii="Century Gothic" w:hAnsi="Century Gothic"/>
          <w:sz w:val="22"/>
          <w:szCs w:val="22"/>
        </w:rPr>
        <w:t>Plenary Speaker. University of</w:t>
      </w:r>
    </w:p>
    <w:p w14:paraId="57FA1F14" w14:textId="77777777" w:rsidR="00A43321" w:rsidRPr="000947AC" w:rsidRDefault="0098110B" w:rsidP="43C8A6A9">
      <w:pPr>
        <w:pStyle w:val="BodyTextIndent"/>
        <w:tabs>
          <w:tab w:val="left" w:pos="1440"/>
        </w:tabs>
        <w:ind w:left="28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Washington, October 31-November 3.</w:t>
      </w:r>
    </w:p>
    <w:p w14:paraId="16EB043E" w14:textId="685ACFD7" w:rsidR="00103D58" w:rsidRPr="000947AC" w:rsidRDefault="43C8A6A9" w:rsidP="43C8A6A9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2013</w:t>
      </w:r>
      <w:r w:rsidR="00103D58">
        <w:tab/>
      </w:r>
      <w:r w:rsidR="00103D58">
        <w:tab/>
      </w:r>
      <w:r w:rsidRPr="43C8A6A9">
        <w:rPr>
          <w:rFonts w:ascii="Century Gothic" w:hAnsi="Century Gothic"/>
          <w:sz w:val="22"/>
          <w:szCs w:val="22"/>
        </w:rPr>
        <w:t>“Heaven and Earth: Thinking Through Environmentalism.” Snow</w:t>
      </w:r>
    </w:p>
    <w:p w14:paraId="2756A918" w14:textId="014F57D6" w:rsidR="00103D58" w:rsidRPr="000947AC" w:rsidRDefault="00E73576" w:rsidP="43C8A6A9">
      <w:pPr>
        <w:pStyle w:val="BodyTextIndent"/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103D58" w:rsidRPr="000947AC">
        <w:rPr>
          <w:rFonts w:ascii="Century Gothic" w:hAnsi="Century Gothic"/>
          <w:sz w:val="22"/>
          <w:szCs w:val="22"/>
        </w:rPr>
        <w:t>College Convocation Speaker, September 26.</w:t>
      </w:r>
    </w:p>
    <w:p w14:paraId="4D2CCE2D" w14:textId="56955E12" w:rsidR="00817457" w:rsidRPr="000947AC" w:rsidRDefault="43C8A6A9" w:rsidP="43C8A6A9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2013</w:t>
      </w:r>
      <w:r w:rsidR="00817457">
        <w:tab/>
      </w:r>
      <w:r w:rsidR="00817457">
        <w:tab/>
      </w:r>
      <w:r w:rsidRPr="43C8A6A9">
        <w:rPr>
          <w:rFonts w:ascii="Century Gothic" w:hAnsi="Century Gothic"/>
          <w:sz w:val="22"/>
          <w:szCs w:val="22"/>
        </w:rPr>
        <w:t xml:space="preserve">“Environmental Ethics in LDS Belief.” Miller-Eccles Study Group, </w:t>
      </w:r>
    </w:p>
    <w:p w14:paraId="53EBD0BC" w14:textId="5BE95CD8" w:rsidR="00817457" w:rsidRPr="000947AC" w:rsidRDefault="00E73576" w:rsidP="43C8A6A9">
      <w:pPr>
        <w:pStyle w:val="BodyTextIndent"/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817457" w:rsidRPr="000947AC">
        <w:rPr>
          <w:rFonts w:ascii="Century Gothic" w:hAnsi="Century Gothic"/>
          <w:sz w:val="22"/>
          <w:szCs w:val="22"/>
        </w:rPr>
        <w:t>Arlington, TX, April 20.</w:t>
      </w:r>
    </w:p>
    <w:p w14:paraId="7E83043E" w14:textId="585CFCCD" w:rsidR="00605C77" w:rsidRPr="000947AC" w:rsidRDefault="43C8A6A9" w:rsidP="43C8A6A9">
      <w:pPr>
        <w:pStyle w:val="BodyTextIndent"/>
        <w:tabs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43C8A6A9">
        <w:rPr>
          <w:rFonts w:ascii="Century Gothic" w:hAnsi="Century Gothic"/>
          <w:sz w:val="22"/>
          <w:szCs w:val="22"/>
        </w:rPr>
        <w:t>2013</w:t>
      </w:r>
      <w:r w:rsidR="00605C77">
        <w:tab/>
      </w:r>
      <w:r w:rsidR="00605C77">
        <w:tab/>
      </w:r>
      <w:r w:rsidRPr="43C8A6A9">
        <w:rPr>
          <w:rFonts w:ascii="Century Gothic" w:hAnsi="Century Gothic"/>
          <w:sz w:val="22"/>
          <w:szCs w:val="22"/>
        </w:rPr>
        <w:t>“The Ethics of Climate Change.” Earth Day Speaker. Collin College,</w:t>
      </w:r>
    </w:p>
    <w:p w14:paraId="3EA196B8" w14:textId="229BBBD7" w:rsidR="00605C77" w:rsidRPr="000947AC" w:rsidRDefault="00E73576" w:rsidP="43C8A6A9">
      <w:pPr>
        <w:pStyle w:val="BodyTextIndent"/>
        <w:tabs>
          <w:tab w:val="left" w:pos="1440"/>
        </w:tabs>
        <w:ind w:left="2160"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605C77" w:rsidRPr="000947AC">
        <w:rPr>
          <w:rFonts w:ascii="Century Gothic" w:hAnsi="Century Gothic"/>
          <w:sz w:val="22"/>
          <w:szCs w:val="22"/>
        </w:rPr>
        <w:t>TX, April 22.</w:t>
      </w:r>
    </w:p>
    <w:p w14:paraId="581FF758" w14:textId="77777777" w:rsidR="00605C77" w:rsidRPr="000947AC" w:rsidRDefault="00605C77" w:rsidP="00605C77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“Five Paradoxes of Mormon Environmental Advocacy.” Plenary</w:t>
      </w:r>
    </w:p>
    <w:p w14:paraId="5D60D763" w14:textId="345DDE39" w:rsidR="00605C77" w:rsidRPr="000947AC" w:rsidRDefault="00E73576" w:rsidP="43C8A6A9">
      <w:pPr>
        <w:pStyle w:val="BodyTextIndent"/>
        <w:tabs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S</w:t>
      </w:r>
      <w:r w:rsidR="00605C77" w:rsidRPr="000947AC">
        <w:rPr>
          <w:rFonts w:ascii="Century Gothic" w:hAnsi="Century Gothic"/>
          <w:sz w:val="22"/>
          <w:szCs w:val="22"/>
        </w:rPr>
        <w:t>peaker, Wallace Stegner Symposium: “Religion, Faith, and</w:t>
      </w:r>
    </w:p>
    <w:p w14:paraId="6733EACC" w14:textId="707B8E9E" w:rsidR="00605C77" w:rsidRPr="000947AC" w:rsidRDefault="00605C77" w:rsidP="00605C77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the Environment,” </w:t>
      </w:r>
      <w:r w:rsidR="002A4792" w:rsidRPr="000947AC">
        <w:rPr>
          <w:rFonts w:ascii="Century Gothic" w:hAnsi="Century Gothic"/>
          <w:sz w:val="22"/>
          <w:szCs w:val="22"/>
        </w:rPr>
        <w:t xml:space="preserve">University of Utah, </w:t>
      </w:r>
      <w:r w:rsidRPr="000947AC">
        <w:rPr>
          <w:rFonts w:ascii="Century Gothic" w:hAnsi="Century Gothic"/>
          <w:sz w:val="22"/>
          <w:szCs w:val="22"/>
        </w:rPr>
        <w:t>April 12-13.</w:t>
      </w:r>
    </w:p>
    <w:p w14:paraId="4DC37B49" w14:textId="77777777" w:rsidR="00E62E42" w:rsidRPr="000947AC" w:rsidRDefault="00E62E42" w:rsidP="00E62E42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Poetics of Climate Change and the Work of Derek Walcott.”</w:t>
      </w:r>
    </w:p>
    <w:p w14:paraId="5F5D7DED" w14:textId="77777777" w:rsidR="00E62E42" w:rsidRPr="000947AC" w:rsidRDefault="00E62E42" w:rsidP="7DD2F945">
      <w:pPr>
        <w:pStyle w:val="BodyTextIndent"/>
        <w:tabs>
          <w:tab w:val="left" w:pos="1440"/>
        </w:tabs>
        <w:ind w:left="28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Imperialism and Narrative, Rachel Carson Center, Munich, Germany, Oct. 11-14.</w:t>
      </w:r>
    </w:p>
    <w:p w14:paraId="20B4E835" w14:textId="77777777" w:rsidR="0017005D" w:rsidRPr="000947AC" w:rsidRDefault="0017005D" w:rsidP="00173D66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2012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="00173D66" w:rsidRPr="000947AC">
        <w:rPr>
          <w:rFonts w:ascii="Century Gothic" w:hAnsi="Century Gothic" w:cs="Garamond"/>
          <w:sz w:val="22"/>
          <w:szCs w:val="22"/>
          <w:lang w:bidi="en-US"/>
        </w:rPr>
        <w:t>“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>The Future of Environmental Criticism</w:t>
      </w:r>
      <w:r w:rsidR="00173D66" w:rsidRPr="000947AC">
        <w:rPr>
          <w:rFonts w:ascii="Century Gothic" w:hAnsi="Century Gothic" w:cs="Garamond"/>
          <w:sz w:val="22"/>
          <w:szCs w:val="22"/>
          <w:lang w:bidi="en-US"/>
        </w:rPr>
        <w:t xml:space="preserve">.” Panel Member. </w:t>
      </w:r>
      <w:r w:rsidR="00173D66" w:rsidRPr="000947AC">
        <w:rPr>
          <w:rFonts w:ascii="Century Gothic" w:hAnsi="Century Gothic"/>
          <w:sz w:val="22"/>
          <w:szCs w:val="22"/>
        </w:rPr>
        <w:t>Association for Environmental Studies and Sciences, Santa Clara, CA June 22</w:t>
      </w:r>
    </w:p>
    <w:p w14:paraId="573CFD70" w14:textId="77777777" w:rsidR="00365BB1" w:rsidRPr="000947AC" w:rsidRDefault="00365BB1" w:rsidP="008C7D2C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2012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 xml:space="preserve">“Forum on the Intersection of the Environment and Poverty.” </w:t>
      </w:r>
      <w:r w:rsidR="0062472A" w:rsidRPr="000947AC">
        <w:rPr>
          <w:rFonts w:ascii="Century Gothic" w:hAnsi="Century Gothic" w:cs="Garamond"/>
          <w:sz w:val="22"/>
          <w:szCs w:val="22"/>
          <w:lang w:bidi="en-US"/>
        </w:rPr>
        <w:t xml:space="preserve">Panel Member. 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>The Episcopal Church, Salt Lake City, UT, April 21</w:t>
      </w:r>
    </w:p>
    <w:p w14:paraId="59D396C4" w14:textId="77777777" w:rsidR="00173D66" w:rsidRPr="000947AC" w:rsidRDefault="00173D66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2012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“From Chaos to Cosmos: Literature as Ecotheology.” Idaho State University, Pocatello, ID, March 2.</w:t>
      </w:r>
    </w:p>
    <w:p w14:paraId="254BB85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“A Sustainable Sense of Place.” Keynote Speaker: Utah Bioneers. Utah State University. Logan, UT. November 5</w:t>
      </w:r>
    </w:p>
    <w:p w14:paraId="64EAD07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Public Interview with Marilynne Robinson. Salt Lake City, UT. Utah Book Festival. October 22</w:t>
      </w:r>
    </w:p>
    <w:p w14:paraId="1F4C6BA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“From Chaos to Cosmos: Literature as Ecotheology.” University of Nevada, Reno. Literature and Environment Faculty and Students. September 24</w:t>
      </w:r>
    </w:p>
    <w:p w14:paraId="51CABA43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“Fishes and Loaves: Thoughts on Teaching.” BYU, New Faculty Seminar, May 4</w:t>
      </w:r>
    </w:p>
    <w:p w14:paraId="695878F3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  <w:tab w:val="left" w:pos="2160"/>
        </w:tabs>
        <w:ind w:left="2880" w:right="540" w:hanging="21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“Derek Walcott’s Metaphysics of Nature.” University of Iowa, April 29</w:t>
      </w:r>
    </w:p>
    <w:p w14:paraId="0224EF9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2011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</w:r>
      <w:r w:rsidRPr="000947AC">
        <w:rPr>
          <w:rFonts w:ascii="Century Gothic" w:hAnsi="Century Gothic" w:cs="Garamond"/>
          <w:sz w:val="22"/>
          <w:szCs w:val="22"/>
          <w:lang w:bidi="en-US"/>
        </w:rPr>
        <w:tab/>
        <w:t>“From Chaos to Cosmos: Literature as Ecotheology.” Annual P.A.</w:t>
      </w:r>
    </w:p>
    <w:p w14:paraId="5E089AF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Christensen Lecture.  BYU, February 17</w:t>
      </w:r>
    </w:p>
    <w:p w14:paraId="0B2D120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2010</w:t>
      </w:r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“Postcolonial Ecocriticism: Prospects and Challenges.”</w:t>
      </w:r>
    </w:p>
    <w:p w14:paraId="5B1883E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/>
          <w:sz w:val="22"/>
          <w:szCs w:val="22"/>
        </w:rPr>
        <w:t xml:space="preserve">Keynote Speaker: </w:t>
      </w:r>
      <w:r w:rsidRPr="000947AC">
        <w:rPr>
          <w:rFonts w:ascii="Century Gothic" w:hAnsi="Century Gothic" w:cs="Garamond"/>
          <w:sz w:val="22"/>
          <w:szCs w:val="22"/>
          <w:lang w:bidi="en-US"/>
        </w:rPr>
        <w:t xml:space="preserve">“Ecology and Literature: Literary and </w:t>
      </w:r>
    </w:p>
    <w:p w14:paraId="5689496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 w:cs="Garamond"/>
          <w:sz w:val="22"/>
          <w:szCs w:val="22"/>
          <w:lang w:bidi="en-US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lastRenderedPageBreak/>
        <w:t>Cultural Studies Through Networks and Connections.”</w:t>
      </w:r>
    </w:p>
    <w:p w14:paraId="6BD2B4E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Garamond"/>
          <w:sz w:val="22"/>
          <w:szCs w:val="22"/>
          <w:lang w:bidi="en-US"/>
        </w:rPr>
        <w:t>BYU, March 5</w:t>
      </w:r>
    </w:p>
    <w:p w14:paraId="0D723D9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Prospects for Ecocriticism in Latin America,” Latin American </w:t>
      </w:r>
    </w:p>
    <w:p w14:paraId="72B1642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Studies Center Speaker Series, Stanford University, October </w:t>
      </w:r>
    </w:p>
    <w:p w14:paraId="1A5C230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</w:t>
      </w:r>
    </w:p>
    <w:p w14:paraId="5BB7BA7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“La </w:t>
      </w:r>
      <w:proofErr w:type="spellStart"/>
      <w:r w:rsidRPr="000947AC">
        <w:rPr>
          <w:rFonts w:ascii="Century Gothic" w:hAnsi="Century Gothic"/>
          <w:sz w:val="22"/>
          <w:szCs w:val="22"/>
        </w:rPr>
        <w:t>ecología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poscolonial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 Euclides da Cunha y Alejo</w:t>
      </w:r>
    </w:p>
    <w:p w14:paraId="327A91E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Carpentier.” Keynote Speaker: “</w:t>
      </w:r>
      <w:proofErr w:type="spellStart"/>
      <w:r w:rsidRPr="000947AC">
        <w:rPr>
          <w:rFonts w:ascii="Century Gothic" w:hAnsi="Century Gothic"/>
          <w:sz w:val="22"/>
          <w:szCs w:val="22"/>
        </w:rPr>
        <w:t>Otras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subjetividades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233AFBE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desde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dentro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y/o </w:t>
      </w:r>
      <w:proofErr w:type="spellStart"/>
      <w:r w:rsidRPr="000947AC">
        <w:rPr>
          <w:rFonts w:ascii="Century Gothic" w:hAnsi="Century Gothic"/>
          <w:sz w:val="22"/>
          <w:szCs w:val="22"/>
        </w:rPr>
        <w:t>fuera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 lo </w:t>
      </w:r>
      <w:proofErr w:type="spellStart"/>
      <w:r w:rsidRPr="000947AC">
        <w:rPr>
          <w:rFonts w:ascii="Century Gothic" w:hAnsi="Century Gothic"/>
          <w:sz w:val="22"/>
          <w:szCs w:val="22"/>
        </w:rPr>
        <w:t>humano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.” Rutgers University, </w:t>
      </w:r>
    </w:p>
    <w:p w14:paraId="28DE388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September 25-26</w:t>
      </w:r>
    </w:p>
    <w:p w14:paraId="702BD06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“Ecology, Religion, and Chaos: Negotiating the End of Times.”</w:t>
      </w:r>
    </w:p>
    <w:p w14:paraId="5BE6400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Plenary Speaker: “Beyond Environmentalism.” </w:t>
      </w:r>
    </w:p>
    <w:p w14:paraId="2B33334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University of Santa Barbara, May 22-23</w:t>
      </w:r>
    </w:p>
    <w:p w14:paraId="6642B90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Cross-Cultural Poetics of Ecology in Euclides da Cunha and</w:t>
      </w:r>
    </w:p>
    <w:p w14:paraId="28C12F0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Alejo Carpentier.” Keynote Speaker: “Is Brazilian </w:t>
      </w:r>
    </w:p>
    <w:p w14:paraId="16356E6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Literature American? Brazilian Literature in an Inter-American </w:t>
      </w:r>
    </w:p>
    <w:p w14:paraId="1AD8C62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Context,” Brown University, May 1-2</w:t>
      </w:r>
    </w:p>
    <w:p w14:paraId="093769A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“Postcolonial Ecology in New World Cultural Theory.” Keynote</w:t>
      </w:r>
    </w:p>
    <w:p w14:paraId="2DDC826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Speaker: “Critical Environments and Environmental Criticism: </w:t>
      </w:r>
    </w:p>
    <w:p w14:paraId="7F82C03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 Colloquium on Ecocriticism,” Penn State Americanists, </w:t>
      </w:r>
    </w:p>
    <w:p w14:paraId="5614FD4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Pennsylvania State University, February 27-28</w:t>
      </w:r>
    </w:p>
    <w:p w14:paraId="7E45A45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“Religion and the Environment: Finding Common Ground.” Weber</w:t>
      </w:r>
    </w:p>
    <w:p w14:paraId="50BFBBF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State University, November 11</w:t>
      </w:r>
    </w:p>
    <w:p w14:paraId="669A922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“Religion and the Environment.” Panelist: “Confluence: A </w:t>
      </w:r>
    </w:p>
    <w:p w14:paraId="52E4B39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Celebration of Reading and Writing.” Moab, UT, October</w:t>
      </w:r>
    </w:p>
    <w:p w14:paraId="2ACA52C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</w:t>
      </w:r>
    </w:p>
    <w:p w14:paraId="2ED6EC4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Necessity of Religion in Confronting Global Climate Change.” </w:t>
      </w:r>
    </w:p>
    <w:p w14:paraId="0633DC1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 “Mormon Environmentalism,” University of Utah, March 10</w:t>
      </w:r>
    </w:p>
    <w:p w14:paraId="0E8EB52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 “Interfaith Cooperation.” Panel Member: Focus the</w:t>
      </w:r>
    </w:p>
    <w:p w14:paraId="13C82A0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Nation, University of Utah, January 23</w:t>
      </w:r>
    </w:p>
    <w:p w14:paraId="0101235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Greener Faith?” Panel Member: Bioneers Conference,</w:t>
      </w:r>
    </w:p>
    <w:p w14:paraId="23B671F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Westminster College, October 20</w:t>
      </w:r>
    </w:p>
    <w:p w14:paraId="293DE52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“On the Comedies and Tragedies of the New World Faulkner.”</w:t>
      </w:r>
    </w:p>
    <w:p w14:paraId="468CA36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Plenary Speaker, Faulkner and Yoknapatawpha </w:t>
      </w:r>
    </w:p>
    <w:p w14:paraId="1C66932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Conference, “The Global Faulkner,” University of Mississippi, </w:t>
      </w:r>
    </w:p>
    <w:p w14:paraId="26274B2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July 23-27</w:t>
      </w:r>
    </w:p>
    <w:p w14:paraId="4C7BF6A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“Do the Americas Have a Common Literature?” Universidad de</w:t>
      </w:r>
    </w:p>
    <w:p w14:paraId="4AB267C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Leon, Spain, December 11</w:t>
      </w:r>
    </w:p>
    <w:p w14:paraId="3944ABA4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“Southern Studies in the Institution” Panel Organizer and Moderator,</w:t>
      </w:r>
    </w:p>
    <w:p w14:paraId="1A7984B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“The U.S. South in Global Contexts,” The Society for the Study </w:t>
      </w:r>
    </w:p>
    <w:p w14:paraId="42E4A3D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of Southern Literature, University of Mississippi, February 13-15</w:t>
      </w:r>
    </w:p>
    <w:p w14:paraId="586F3125" w14:textId="77777777" w:rsidR="00337514" w:rsidRPr="000947AC" w:rsidRDefault="00337514" w:rsidP="00337514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“The Poetics of Reading Post-plantation Literatures.” Panelist: </w:t>
      </w:r>
    </w:p>
    <w:p w14:paraId="3CBD4CCE" w14:textId="77777777" w:rsidR="00337514" w:rsidRPr="000947AC" w:rsidRDefault="00337514" w:rsidP="00337514">
      <w:pPr>
        <w:pStyle w:val="BodyTextIndent"/>
        <w:ind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“The Other Americans: Rethinking the Black Diaspora in the New </w:t>
      </w:r>
    </w:p>
    <w:p w14:paraId="4538580C" w14:textId="77777777" w:rsidR="00337514" w:rsidRPr="000947AC" w:rsidRDefault="00337514" w:rsidP="00337514">
      <w:pPr>
        <w:pStyle w:val="BodyTextIndent"/>
        <w:ind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World,” New York University, November 19</w:t>
      </w:r>
    </w:p>
    <w:p w14:paraId="1D969CB4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2004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"The New World Adam and Nature: An Environmental Critique of</w:t>
      </w:r>
    </w:p>
    <w:p w14:paraId="36065EC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American Exceptionalisms.” University of Indiana, </w:t>
      </w:r>
    </w:p>
    <w:p w14:paraId="2D6F241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November 12</w:t>
      </w:r>
    </w:p>
    <w:p w14:paraId="1BC8E68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“La </w:t>
      </w:r>
      <w:proofErr w:type="spellStart"/>
      <w:r w:rsidRPr="000947AC">
        <w:rPr>
          <w:rFonts w:ascii="Century Gothic" w:hAnsi="Century Gothic"/>
          <w:sz w:val="22"/>
          <w:szCs w:val="22"/>
        </w:rPr>
        <w:t>ecología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en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>Canto General</w:t>
      </w:r>
      <w:r w:rsidRPr="000947AC">
        <w:rPr>
          <w:rFonts w:ascii="Century Gothic" w:hAnsi="Century Gothic"/>
          <w:sz w:val="22"/>
          <w:szCs w:val="22"/>
        </w:rPr>
        <w:t xml:space="preserve">.” Taller de la </w:t>
      </w:r>
      <w:proofErr w:type="spellStart"/>
      <w:r w:rsidRPr="000947AC">
        <w:rPr>
          <w:rFonts w:ascii="Century Gothic" w:hAnsi="Century Gothic"/>
          <w:sz w:val="22"/>
          <w:szCs w:val="22"/>
        </w:rPr>
        <w:t>poesía</w:t>
      </w:r>
      <w:proofErr w:type="spellEnd"/>
      <w:r w:rsidRPr="000947AC">
        <w:rPr>
          <w:rFonts w:ascii="Century Gothic" w:hAnsi="Century Gothic"/>
          <w:sz w:val="22"/>
          <w:szCs w:val="22"/>
        </w:rPr>
        <w:t>, Fundación</w:t>
      </w:r>
    </w:p>
    <w:p w14:paraId="054127F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Neruda, Santiago, Chile, August 2</w:t>
      </w:r>
    </w:p>
    <w:p w14:paraId="2FA6A418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 xml:space="preserve">2003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“Making the Desert Blossom as a Rose: Toward a Mormon</w:t>
      </w:r>
    </w:p>
    <w:p w14:paraId="26F1E82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Environmental Aesthetic.” Plenary Speaker: “Seeking </w:t>
      </w:r>
    </w:p>
    <w:p w14:paraId="2963622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Common Ground: Nature as Design,” Utah State University: </w:t>
      </w:r>
    </w:p>
    <w:p w14:paraId="64B8568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Logan, March 27</w:t>
      </w:r>
    </w:p>
    <w:p w14:paraId="0EDCE213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“On Reading the New World: Walt Whitman, José Martí and the </w:t>
      </w:r>
    </w:p>
    <w:p w14:paraId="4AD9A2A2" w14:textId="77777777" w:rsidR="00337514" w:rsidRPr="000947AC" w:rsidRDefault="00C34C8B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Hegelian Dialectic.” </w:t>
      </w:r>
      <w:r w:rsidR="00337514" w:rsidRPr="000947AC">
        <w:rPr>
          <w:rFonts w:ascii="Century Gothic" w:hAnsi="Century Gothic"/>
          <w:sz w:val="22"/>
          <w:szCs w:val="22"/>
        </w:rPr>
        <w:t xml:space="preserve">Joint SSSL/ALA Symposium, Puerto </w:t>
      </w:r>
    </w:p>
    <w:p w14:paraId="1A40EF6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Vallarta, Mexico, December</w:t>
      </w:r>
    </w:p>
    <w:p w14:paraId="482C1D80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="00C34C8B" w:rsidRPr="000947AC">
        <w:rPr>
          <w:rFonts w:ascii="Century Gothic" w:hAnsi="Century Gothic"/>
          <w:sz w:val="22"/>
          <w:szCs w:val="22"/>
        </w:rPr>
        <w:tab/>
        <w:t xml:space="preserve">“La </w:t>
      </w:r>
      <w:proofErr w:type="spellStart"/>
      <w:r w:rsidR="00C34C8B" w:rsidRPr="000947AC">
        <w:rPr>
          <w:rFonts w:ascii="Century Gothic" w:hAnsi="Century Gothic"/>
          <w:sz w:val="22"/>
          <w:szCs w:val="22"/>
        </w:rPr>
        <w:t>poesía</w:t>
      </w:r>
      <w:proofErr w:type="spellEnd"/>
      <w:r w:rsidR="00C34C8B" w:rsidRPr="000947AC">
        <w:rPr>
          <w:rFonts w:ascii="Century Gothic" w:hAnsi="Century Gothic"/>
          <w:sz w:val="22"/>
          <w:szCs w:val="22"/>
        </w:rPr>
        <w:t xml:space="preserve"> de Derek Walcott.” </w:t>
      </w:r>
      <w:r w:rsidRPr="000947AC">
        <w:rPr>
          <w:rFonts w:ascii="Century Gothic" w:hAnsi="Century Gothic"/>
          <w:sz w:val="22"/>
          <w:szCs w:val="22"/>
        </w:rPr>
        <w:t xml:space="preserve">Taller de la </w:t>
      </w:r>
      <w:proofErr w:type="spellStart"/>
      <w:r w:rsidRPr="000947AC">
        <w:rPr>
          <w:rFonts w:ascii="Century Gothic" w:hAnsi="Century Gothic"/>
          <w:sz w:val="22"/>
          <w:szCs w:val="22"/>
        </w:rPr>
        <w:t>poesía</w:t>
      </w:r>
      <w:proofErr w:type="spellEnd"/>
      <w:r w:rsidRPr="000947AC">
        <w:rPr>
          <w:rFonts w:ascii="Century Gothic" w:hAnsi="Century Gothic"/>
          <w:sz w:val="22"/>
          <w:szCs w:val="22"/>
        </w:rPr>
        <w:t>, Fundación</w:t>
      </w:r>
    </w:p>
    <w:p w14:paraId="5F74995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Neruda, Santiago, Chile, May 28</w:t>
      </w:r>
    </w:p>
    <w:p w14:paraId="172C1A7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New World Poetics of Oblivion.” Mississippi Quarterly Speakers</w:t>
      </w:r>
    </w:p>
    <w:p w14:paraId="11FF277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Series, University of </w:t>
      </w:r>
      <w:proofErr w:type="gramStart"/>
      <w:r w:rsidRPr="000947AC">
        <w:rPr>
          <w:rFonts w:ascii="Century Gothic" w:hAnsi="Century Gothic"/>
          <w:sz w:val="22"/>
          <w:szCs w:val="22"/>
        </w:rPr>
        <w:t>Mississippi,October</w:t>
      </w:r>
      <w:proofErr w:type="gramEnd"/>
      <w:r w:rsidRPr="000947AC">
        <w:rPr>
          <w:rFonts w:ascii="Century Gothic" w:hAnsi="Century Gothic"/>
          <w:sz w:val="22"/>
          <w:szCs w:val="22"/>
        </w:rPr>
        <w:t xml:space="preserve"> 31</w:t>
      </w:r>
    </w:p>
    <w:p w14:paraId="049A9000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Public Interview with Derek Walcott. Salt Lake City Book Festival,</w:t>
      </w:r>
    </w:p>
    <w:p w14:paraId="3892FC3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September 23</w:t>
      </w:r>
    </w:p>
    <w:p w14:paraId="79E25D8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440" w:right="540" w:hanging="720"/>
        <w:rPr>
          <w:rFonts w:ascii="Century Gothic" w:hAnsi="Century Gothic"/>
          <w:sz w:val="22"/>
          <w:szCs w:val="22"/>
        </w:rPr>
      </w:pPr>
    </w:p>
    <w:p w14:paraId="7C2B3A4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International:</w:t>
      </w:r>
    </w:p>
    <w:p w14:paraId="21673951" w14:textId="77777777" w:rsidR="009440B6" w:rsidRPr="000947AC" w:rsidRDefault="009440B6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b/>
          <w:sz w:val="22"/>
          <w:szCs w:val="22"/>
        </w:rPr>
      </w:pPr>
    </w:p>
    <w:p w14:paraId="2235F5B6" w14:textId="77777777" w:rsidR="00101327" w:rsidRDefault="00C56A3C" w:rsidP="00C22F53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101327">
        <w:rPr>
          <w:rFonts w:ascii="Century Gothic" w:hAnsi="Century Gothic"/>
          <w:sz w:val="22"/>
          <w:szCs w:val="22"/>
        </w:rPr>
        <w:t>2022</w:t>
      </w:r>
      <w:r w:rsidR="00101327">
        <w:rPr>
          <w:rFonts w:ascii="Century Gothic" w:hAnsi="Century Gothic"/>
          <w:sz w:val="22"/>
          <w:szCs w:val="22"/>
        </w:rPr>
        <w:tab/>
      </w:r>
      <w:r w:rsidR="00101327">
        <w:rPr>
          <w:rFonts w:ascii="Century Gothic" w:hAnsi="Century Gothic"/>
          <w:sz w:val="22"/>
          <w:szCs w:val="22"/>
        </w:rPr>
        <w:tab/>
        <w:t xml:space="preserve">“Unorganized Matter, Creation, and the Chance for Beauty: The Case of </w:t>
      </w:r>
    </w:p>
    <w:p w14:paraId="52020F46" w14:textId="27C03FA1" w:rsidR="00101327" w:rsidRDefault="00101327" w:rsidP="00101327">
      <w:pPr>
        <w:ind w:left="288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Annie Dillard,” Mormon Scholars in the Humanities, Oxford University, March 24-26.</w:t>
      </w:r>
    </w:p>
    <w:p w14:paraId="3F2EF64D" w14:textId="7BCF1268" w:rsidR="00C22F53" w:rsidRPr="000947AC" w:rsidRDefault="00C56A3C" w:rsidP="00101327">
      <w:pPr>
        <w:ind w:firstLine="720"/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WH Hudson, </w:t>
      </w:r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la </w:t>
      </w:r>
      <w:proofErr w:type="spellStart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ciencia</w:t>
      </w:r>
      <w:proofErr w:type="spellEnd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 natural y </w:t>
      </w:r>
      <w:proofErr w:type="spellStart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el</w:t>
      </w:r>
      <w:proofErr w:type="spellEnd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animismo</w:t>
      </w:r>
      <w:proofErr w:type="spellEnd"/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 pos-secular,” </w:t>
      </w: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K</w:t>
      </w:r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nowledge,</w:t>
      </w:r>
    </w:p>
    <w:p w14:paraId="0A18E94F" w14:textId="32A83B3F" w:rsidR="00C56A3C" w:rsidRPr="000947AC" w:rsidRDefault="00C56A3C" w:rsidP="00C22F53">
      <w:pPr>
        <w:ind w:left="2160" w:firstLine="720"/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</w:pP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>Culture, Ecologies. Santiago Chile,</w:t>
      </w:r>
      <w:r w:rsidR="00C22F53"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 </w:t>
      </w:r>
      <w:r w:rsidRPr="000947AC">
        <w:rPr>
          <w:rFonts w:ascii="Century Gothic" w:hAnsi="Century Gothic" w:cs="Arial"/>
          <w:color w:val="222222"/>
          <w:sz w:val="22"/>
          <w:szCs w:val="22"/>
          <w:shd w:val="clear" w:color="auto" w:fill="FFFFFF"/>
        </w:rPr>
        <w:t xml:space="preserve">November 15-17. </w:t>
      </w:r>
    </w:p>
    <w:p w14:paraId="6BA7938B" w14:textId="77777777" w:rsidR="003B57DD" w:rsidRPr="000947AC" w:rsidRDefault="003B57DD" w:rsidP="003B57DD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proofErr w:type="spellStart"/>
      <w:r w:rsidRPr="000947AC">
        <w:rPr>
          <w:rFonts w:ascii="Century Gothic" w:hAnsi="Century Gothic"/>
          <w:sz w:val="22"/>
          <w:szCs w:val="22"/>
        </w:rPr>
        <w:t>Animismo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la </w:t>
      </w:r>
      <w:proofErr w:type="spellStart"/>
      <w:r w:rsidRPr="000947AC">
        <w:rPr>
          <w:rFonts w:ascii="Century Gothic" w:hAnsi="Century Gothic"/>
          <w:sz w:val="22"/>
          <w:szCs w:val="22"/>
        </w:rPr>
        <w:t>ciencia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y </w:t>
      </w:r>
      <w:proofErr w:type="spellStart"/>
      <w:r w:rsidRPr="000947AC">
        <w:rPr>
          <w:rFonts w:ascii="Century Gothic" w:hAnsi="Century Gothic"/>
          <w:sz w:val="22"/>
          <w:szCs w:val="22"/>
        </w:rPr>
        <w:t>el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nuevo </w:t>
      </w:r>
      <w:proofErr w:type="spellStart"/>
      <w:r w:rsidRPr="000947AC">
        <w:rPr>
          <w:rFonts w:ascii="Century Gothic" w:hAnsi="Century Gothic"/>
          <w:sz w:val="22"/>
          <w:szCs w:val="22"/>
        </w:rPr>
        <w:t>biocentrismo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en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>Green Mansions</w:t>
      </w:r>
      <w:r w:rsidRPr="000947AC">
        <w:rPr>
          <w:rFonts w:ascii="Century Gothic" w:hAnsi="Century Gothic"/>
          <w:sz w:val="22"/>
          <w:szCs w:val="22"/>
        </w:rPr>
        <w:t xml:space="preserve"> de </w:t>
      </w:r>
    </w:p>
    <w:p w14:paraId="740C7A1B" w14:textId="16D41EA1" w:rsidR="003B57DD" w:rsidRPr="000947AC" w:rsidRDefault="003B57DD" w:rsidP="003B57DD">
      <w:pPr>
        <w:ind w:left="28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WH Hudson.” Latin American Studies Association. Lima, Peru. April 30-May 1.</w:t>
      </w:r>
    </w:p>
    <w:p w14:paraId="100EA096" w14:textId="1DB550C0" w:rsidR="00F61962" w:rsidRPr="000947AC" w:rsidRDefault="003B57DD" w:rsidP="00F61962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F61962" w:rsidRPr="000947AC">
        <w:rPr>
          <w:rFonts w:ascii="Century Gothic" w:hAnsi="Century Gothic"/>
          <w:sz w:val="22"/>
          <w:szCs w:val="22"/>
        </w:rPr>
        <w:t>2015</w:t>
      </w:r>
      <w:r w:rsidR="00F61962" w:rsidRPr="000947AC">
        <w:rPr>
          <w:rFonts w:ascii="Century Gothic" w:hAnsi="Century Gothic"/>
          <w:sz w:val="22"/>
          <w:szCs w:val="22"/>
        </w:rPr>
        <w:tab/>
      </w:r>
      <w:r w:rsidR="00F61962" w:rsidRPr="000947AC">
        <w:rPr>
          <w:rFonts w:ascii="Century Gothic" w:hAnsi="Century Gothic"/>
          <w:sz w:val="22"/>
          <w:szCs w:val="22"/>
        </w:rPr>
        <w:tab/>
        <w:t xml:space="preserve">“Ecosystems and the Interdependencies of Literature” at Modern </w:t>
      </w:r>
    </w:p>
    <w:p w14:paraId="1C334AE6" w14:textId="77777777" w:rsidR="00F61962" w:rsidRPr="000947AC" w:rsidRDefault="00F61962" w:rsidP="00F61962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Language Association, Vancouver, BC, January 7-11.</w:t>
      </w:r>
    </w:p>
    <w:p w14:paraId="185074C8" w14:textId="12A99FDF" w:rsidR="00D13E11" w:rsidRPr="000947AC" w:rsidRDefault="00F61962" w:rsidP="00F61962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Roundtable Discussion: “Region</w:t>
      </w:r>
      <w:r w:rsidR="009D026B" w:rsidRPr="000947AC">
        <w:rPr>
          <w:rFonts w:ascii="Century Gothic" w:hAnsi="Century Gothic"/>
          <w:sz w:val="22"/>
          <w:szCs w:val="22"/>
        </w:rPr>
        <w:t>alis</w:t>
      </w:r>
      <w:r w:rsidR="00D13E11" w:rsidRPr="000947AC">
        <w:rPr>
          <w:rFonts w:ascii="Century Gothic" w:hAnsi="Century Gothic"/>
          <w:sz w:val="22"/>
          <w:szCs w:val="22"/>
        </w:rPr>
        <w:t>m</w:t>
      </w:r>
      <w:r w:rsidRPr="000947AC">
        <w:rPr>
          <w:rFonts w:ascii="Century Gothic" w:hAnsi="Century Gothic"/>
          <w:sz w:val="22"/>
          <w:szCs w:val="22"/>
        </w:rPr>
        <w:t xml:space="preserve"> and its Discontents” at </w:t>
      </w:r>
    </w:p>
    <w:p w14:paraId="356DE714" w14:textId="5430E5B3" w:rsidR="00F61962" w:rsidRPr="000947AC" w:rsidRDefault="00D13E11" w:rsidP="00F61962">
      <w:pPr>
        <w:pStyle w:val="BodyTextIndent"/>
        <w:tabs>
          <w:tab w:val="clear" w:pos="-1260"/>
          <w:tab w:val="left" w:pos="72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F61962" w:rsidRPr="000947AC">
        <w:rPr>
          <w:rFonts w:ascii="Century Gothic" w:hAnsi="Century Gothic"/>
          <w:sz w:val="22"/>
          <w:szCs w:val="22"/>
        </w:rPr>
        <w:t>Modern Language Associ</w:t>
      </w:r>
      <w:r w:rsidRPr="000947AC">
        <w:rPr>
          <w:rFonts w:ascii="Century Gothic" w:hAnsi="Century Gothic"/>
          <w:sz w:val="22"/>
          <w:szCs w:val="22"/>
        </w:rPr>
        <w:t>ation, Vancouver, BC, January 7,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F61962" w:rsidRPr="000947AC">
        <w:rPr>
          <w:rFonts w:ascii="Century Gothic" w:hAnsi="Century Gothic"/>
          <w:sz w:val="22"/>
          <w:szCs w:val="22"/>
        </w:rPr>
        <w:t>11.</w:t>
      </w:r>
    </w:p>
    <w:p w14:paraId="5446A921" w14:textId="77777777" w:rsidR="003F65AB" w:rsidRPr="000947AC" w:rsidRDefault="003F65AB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“Caribbean Literature in the Anthropocene.” “Literature, Culture, </w:t>
      </w:r>
    </w:p>
    <w:p w14:paraId="35D3400A" w14:textId="77777777" w:rsidR="003F65AB" w:rsidRPr="000947AC" w:rsidRDefault="003F65AB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and the Environment. West Indian Literature Conference, </w:t>
      </w:r>
    </w:p>
    <w:p w14:paraId="044C8C70" w14:textId="77777777" w:rsidR="003F65AB" w:rsidRPr="000947AC" w:rsidRDefault="003F65AB" w:rsidP="003F65AB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University of West Indies, Cave Hill, Barbados, October 3-5.</w:t>
      </w:r>
    </w:p>
    <w:p w14:paraId="07B45F23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Metaphysical and the Sacred in Walcott’s Aesthetics.”</w:t>
      </w:r>
    </w:p>
    <w:p w14:paraId="2DB268E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“Interlocking Basins of the Globe: </w:t>
      </w:r>
      <w:proofErr w:type="spellStart"/>
      <w:r w:rsidRPr="000947AC">
        <w:rPr>
          <w:rFonts w:ascii="Century Gothic" w:hAnsi="Century Gothic"/>
          <w:sz w:val="22"/>
          <w:szCs w:val="22"/>
        </w:rPr>
        <w:t>Honouring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Derek Walcott,”</w:t>
      </w:r>
    </w:p>
    <w:p w14:paraId="306F3FA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UWI, St. Augustine, Trinidad, Jan 12-15.</w:t>
      </w:r>
    </w:p>
    <w:p w14:paraId="36EAE74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Ironies of a Mormon Sense of Place.” Association for the Study</w:t>
      </w:r>
    </w:p>
    <w:p w14:paraId="6CB76C4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of Literature and the Environment, Victoria, Canada, June 6</w:t>
      </w:r>
    </w:p>
    <w:p w14:paraId="53C2BA3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Ecological Foundations of Latin American Cultural Theory.”</w:t>
      </w:r>
    </w:p>
    <w:p w14:paraId="706D92C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Society of Latin American and Caribbean Environmental </w:t>
      </w:r>
    </w:p>
    <w:p w14:paraId="36A5109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History, Belo Horizonte, Brazil, May 27-29</w:t>
      </w:r>
    </w:p>
    <w:p w14:paraId="75798C13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Modern Novel in a New World Context.” The International</w:t>
      </w:r>
    </w:p>
    <w:p w14:paraId="52FFA957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American Studies Association, Lisbon, Portugal, September 20-22</w:t>
      </w:r>
    </w:p>
    <w:p w14:paraId="351052EF" w14:textId="77777777" w:rsidR="00337514" w:rsidRPr="000947AC" w:rsidRDefault="00337514" w:rsidP="00337514">
      <w:pPr>
        <w:ind w:left="1080" w:hanging="3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“Unnameable Nature and the Prospects of Art in Hudson’s </w:t>
      </w:r>
      <w:r w:rsidRPr="000947AC">
        <w:rPr>
          <w:rFonts w:ascii="Century Gothic" w:hAnsi="Century Gothic"/>
          <w:i/>
          <w:sz w:val="22"/>
          <w:szCs w:val="22"/>
        </w:rPr>
        <w:t>Green</w:t>
      </w:r>
    </w:p>
    <w:p w14:paraId="4E4A7CFB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Mansions</w:t>
      </w:r>
      <w:r w:rsidRPr="000947AC">
        <w:rPr>
          <w:rFonts w:ascii="Century Gothic" w:hAnsi="Century Gothic"/>
          <w:sz w:val="22"/>
          <w:szCs w:val="22"/>
        </w:rPr>
        <w:t xml:space="preserve"> and </w:t>
      </w:r>
      <w:proofErr w:type="spellStart"/>
      <w:r w:rsidRPr="000947AC">
        <w:rPr>
          <w:rFonts w:ascii="Century Gothic" w:hAnsi="Century Gothic"/>
          <w:sz w:val="22"/>
          <w:szCs w:val="22"/>
        </w:rPr>
        <w:t>Carpentier’s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</w:rPr>
        <w:t xml:space="preserve">Los pasos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perdidos</w:t>
      </w:r>
      <w:proofErr w:type="spellEnd"/>
      <w:r w:rsidRPr="000947AC">
        <w:rPr>
          <w:rFonts w:ascii="Century Gothic" w:hAnsi="Century Gothic"/>
          <w:sz w:val="22"/>
          <w:szCs w:val="22"/>
        </w:rPr>
        <w:t>,” ACLA, Puebla,</w:t>
      </w:r>
    </w:p>
    <w:p w14:paraId="1AA98114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Mexico, April 20-23</w:t>
      </w:r>
    </w:p>
    <w:p w14:paraId="73C99236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“Neruda’s Whitman.” International American Studies Association,</w:t>
      </w:r>
    </w:p>
    <w:p w14:paraId="16FB196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Leiden, Netherlands, May 22-24</w:t>
      </w:r>
    </w:p>
    <w:p w14:paraId="3A0B5585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“Environmentalism and Derek Walcott’s Sense of Place,” American</w:t>
      </w:r>
    </w:p>
    <w:p w14:paraId="5FDCB0D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Comparative Literature Association, San Juan, Puerto Rico,</w:t>
      </w:r>
    </w:p>
    <w:p w14:paraId="307A47E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April 11-14</w:t>
      </w:r>
    </w:p>
    <w:p w14:paraId="5E248004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2001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New World Poetics of Oblivion.”  20</w:t>
      </w:r>
      <w:r w:rsidRPr="000947AC">
        <w:rPr>
          <w:rFonts w:ascii="Century Gothic" w:hAnsi="Century Gothic"/>
          <w:sz w:val="22"/>
          <w:szCs w:val="22"/>
          <w:vertAlign w:val="superscript"/>
        </w:rPr>
        <w:t>th</w:t>
      </w:r>
      <w:r w:rsidRPr="000947AC">
        <w:rPr>
          <w:rFonts w:ascii="Century Gothic" w:hAnsi="Century Gothic"/>
          <w:sz w:val="22"/>
          <w:szCs w:val="22"/>
        </w:rPr>
        <w:t xml:space="preserve"> Annual West Indian </w:t>
      </w:r>
    </w:p>
    <w:p w14:paraId="39500E4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Literature Conference, University of West Indies, Trinidad and </w:t>
      </w:r>
    </w:p>
    <w:p w14:paraId="4F40275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Tobago, March 1-3</w:t>
      </w:r>
    </w:p>
    <w:p w14:paraId="6B32DA66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Cross-Cultural Landscape in the Essays of Edouard </w:t>
      </w:r>
      <w:proofErr w:type="spellStart"/>
      <w:r w:rsidRPr="000947AC">
        <w:rPr>
          <w:rFonts w:ascii="Century Gothic" w:hAnsi="Century Gothic"/>
          <w:sz w:val="22"/>
          <w:szCs w:val="22"/>
        </w:rPr>
        <w:t>Glissant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18F15D1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and Wilson Harris.” Afro-Latin/American Research </w:t>
      </w:r>
    </w:p>
    <w:p w14:paraId="7E8BF8C3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Association, Port-au-Prince, Haiti, August 8-12</w:t>
      </w:r>
    </w:p>
    <w:p w14:paraId="5AD35BC1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“Oedipus in the Americas: </w:t>
      </w:r>
      <w:r w:rsidRPr="000947AC">
        <w:rPr>
          <w:rFonts w:ascii="Century Gothic" w:hAnsi="Century Gothic"/>
          <w:i/>
          <w:sz w:val="22"/>
          <w:szCs w:val="22"/>
        </w:rPr>
        <w:t>Lone Star</w:t>
      </w:r>
      <w:r w:rsidRPr="000947AC">
        <w:rPr>
          <w:rFonts w:ascii="Century Gothic" w:hAnsi="Century Gothic"/>
          <w:sz w:val="22"/>
          <w:szCs w:val="22"/>
        </w:rPr>
        <w:t xml:space="preserve"> and the Redemption of </w:t>
      </w:r>
    </w:p>
    <w:p w14:paraId="7973F25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American Studies.” French American Studies Association, </w:t>
      </w:r>
    </w:p>
    <w:p w14:paraId="7024339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Aix-en-Provence, May 26-28</w:t>
      </w:r>
    </w:p>
    <w:p w14:paraId="37DD09BE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Sense of Place in the Poetry of Derek Walcott.” International</w:t>
      </w:r>
    </w:p>
    <w:p w14:paraId="35CB93AB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Conference on Caribbean Literature, Nassau, Bahamas, </w:t>
      </w:r>
    </w:p>
    <w:p w14:paraId="5DECD233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November 4-6</w:t>
      </w:r>
    </w:p>
    <w:p w14:paraId="6148C884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“Creolization and Anti-Historical Memory in the Work of Derek </w:t>
      </w:r>
    </w:p>
    <w:p w14:paraId="40414F90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Walcott,” Afro/Latin American Research Association, Santo </w:t>
      </w:r>
    </w:p>
    <w:p w14:paraId="24961876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Domingo, Dominican Republic, August 12-16</w:t>
      </w:r>
    </w:p>
    <w:p w14:paraId="2D3535D8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“Between the Insular Self and the Exotic Other: Negotiating</w:t>
      </w:r>
    </w:p>
    <w:p w14:paraId="6D5F642D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Identities in the Extended Caribbean,” Latin American </w:t>
      </w:r>
    </w:p>
    <w:p w14:paraId="7F9301D6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Studies Association XX International Congress, Guadalajara, </w:t>
      </w:r>
    </w:p>
    <w:p w14:paraId="45BA79BC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Mexico, April 17-19, (panel organizer)</w:t>
      </w:r>
    </w:p>
    <w:p w14:paraId="1DDCF90A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“Rereading the Nation as Family: Corrective Revisions of Racial</w:t>
      </w:r>
    </w:p>
    <w:p w14:paraId="414AC302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Discourse in Martín </w:t>
      </w:r>
      <w:proofErr w:type="spellStart"/>
      <w:r w:rsidRPr="000947AC">
        <w:rPr>
          <w:rFonts w:ascii="Century Gothic" w:hAnsi="Century Gothic"/>
          <w:sz w:val="22"/>
          <w:szCs w:val="22"/>
        </w:rPr>
        <w:t>Morúa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Delgado and Charles Chesnutt,” </w:t>
      </w:r>
    </w:p>
    <w:p w14:paraId="6C27FD6A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Afro-Latin/American Research Association, Bahia, Brazil, </w:t>
      </w:r>
    </w:p>
    <w:p w14:paraId="5531B59B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August 16-21</w:t>
      </w:r>
      <w:r w:rsidRPr="000947AC">
        <w:rPr>
          <w:rFonts w:ascii="Century Gothic" w:hAnsi="Century Gothic"/>
          <w:sz w:val="22"/>
          <w:szCs w:val="22"/>
        </w:rPr>
        <w:tab/>
      </w:r>
    </w:p>
    <w:p w14:paraId="6F10DCF0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"Comparative American Studies: Some Observations.” </w:t>
      </w:r>
      <w:proofErr w:type="spellStart"/>
      <w:r w:rsidRPr="000947AC">
        <w:rPr>
          <w:rFonts w:ascii="Century Gothic" w:hAnsi="Century Gothic"/>
          <w:sz w:val="22"/>
          <w:szCs w:val="22"/>
        </w:rPr>
        <w:t>Seminario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74F8D706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Científico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sobre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la Calidad de la </w:t>
      </w:r>
      <w:proofErr w:type="spellStart"/>
      <w:r w:rsidRPr="000947AC">
        <w:rPr>
          <w:rFonts w:ascii="Century Gothic" w:hAnsi="Century Gothic"/>
          <w:sz w:val="22"/>
          <w:szCs w:val="22"/>
        </w:rPr>
        <w:t>Educación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: </w:t>
      </w:r>
      <w:proofErr w:type="spellStart"/>
      <w:r w:rsidRPr="000947AC">
        <w:rPr>
          <w:rFonts w:ascii="Century Gothic" w:hAnsi="Century Gothic"/>
          <w:sz w:val="22"/>
          <w:szCs w:val="22"/>
        </w:rPr>
        <w:t>Intercambio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de </w:t>
      </w:r>
    </w:p>
    <w:p w14:paraId="095DFA7E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Profesionales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Cubanos y Norteamericanos, La Habana, </w:t>
      </w:r>
    </w:p>
    <w:p w14:paraId="755F6A3E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Cuba January 29- February 2</w:t>
      </w:r>
    </w:p>
    <w:p w14:paraId="687BCEBF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70B769E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National:</w:t>
      </w:r>
    </w:p>
    <w:p w14:paraId="476687B4" w14:textId="77777777" w:rsidR="00337514" w:rsidRPr="000947AC" w:rsidRDefault="00337514" w:rsidP="00337514">
      <w:pPr>
        <w:rPr>
          <w:rFonts w:ascii="Century Gothic" w:hAnsi="Century Gothic"/>
          <w:sz w:val="22"/>
          <w:szCs w:val="22"/>
        </w:rPr>
      </w:pPr>
    </w:p>
    <w:p w14:paraId="50FAE896" w14:textId="77777777" w:rsidR="00E01F83" w:rsidRDefault="00E01F83" w:rsidP="006F6610">
      <w:pPr>
        <w:ind w:left="1440" w:hanging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2023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“Reflections on the Work of David James Duncan, organizer and </w:t>
      </w:r>
    </w:p>
    <w:p w14:paraId="2919D0AC" w14:textId="3907AEC4" w:rsidR="00E01F83" w:rsidRDefault="00E01F83" w:rsidP="00E01F83">
      <w:pPr>
        <w:ind w:left="288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panelist, Association for the Study of Literature and the Environment, July 8-13.</w:t>
      </w:r>
    </w:p>
    <w:p w14:paraId="6EC65A9A" w14:textId="77777777" w:rsidR="008A249D" w:rsidRDefault="008A249D" w:rsidP="008A249D">
      <w:pPr>
        <w:ind w:left="1080" w:right="540" w:hanging="36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2022</w:t>
      </w:r>
      <w:r>
        <w:rPr>
          <w:rFonts w:ascii="Century Gothic" w:hAnsi="Century Gothic"/>
          <w:color w:val="000000"/>
          <w:sz w:val="22"/>
          <w:szCs w:val="22"/>
        </w:rPr>
        <w:tab/>
      </w:r>
      <w:r>
        <w:rPr>
          <w:rFonts w:ascii="Century Gothic" w:hAnsi="Century Gothic"/>
          <w:color w:val="000000"/>
          <w:sz w:val="22"/>
          <w:szCs w:val="22"/>
        </w:rPr>
        <w:tab/>
        <w:t xml:space="preserve">“Making the Gospel Relevant to Life,” Featured Fireside Speaker, </w:t>
      </w:r>
    </w:p>
    <w:p w14:paraId="4A8EBC42" w14:textId="120DF26A" w:rsidR="008A249D" w:rsidRDefault="008A249D" w:rsidP="008A249D">
      <w:pPr>
        <w:ind w:left="2160" w:firstLine="72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Pasadena, CA and Carlsbad, CA, November 11-12</w:t>
      </w:r>
    </w:p>
    <w:p w14:paraId="76DB40BD" w14:textId="42A50552" w:rsidR="00101327" w:rsidRDefault="00101327" w:rsidP="008A249D">
      <w:pPr>
        <w:ind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“Lowell L. </w:t>
      </w:r>
      <w:proofErr w:type="spellStart"/>
      <w:r>
        <w:rPr>
          <w:rFonts w:ascii="Century Gothic" w:hAnsi="Century Gothic"/>
          <w:sz w:val="22"/>
          <w:szCs w:val="22"/>
        </w:rPr>
        <w:t>Bennion</w:t>
      </w:r>
      <w:proofErr w:type="spellEnd"/>
      <w:r>
        <w:rPr>
          <w:rFonts w:ascii="Century Gothic" w:hAnsi="Century Gothic"/>
          <w:sz w:val="22"/>
          <w:szCs w:val="22"/>
        </w:rPr>
        <w:t xml:space="preserve">: A Mormon Educator,” Mormon History Association, </w:t>
      </w:r>
    </w:p>
    <w:p w14:paraId="14A68FEA" w14:textId="20DA6ED9" w:rsidR="00101327" w:rsidRDefault="00101327" w:rsidP="00101327">
      <w:pPr>
        <w:ind w:left="2160"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Logan, UT, June 3-5.</w:t>
      </w:r>
    </w:p>
    <w:p w14:paraId="1975CF37" w14:textId="1C90F6C0" w:rsidR="00626A9B" w:rsidRDefault="00626A9B" w:rsidP="006F6610">
      <w:pPr>
        <w:ind w:left="1440" w:hanging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“The Case for Social Morality in the </w:t>
      </w:r>
      <w:r w:rsidR="00E9593F">
        <w:rPr>
          <w:rFonts w:ascii="Century Gothic" w:hAnsi="Century Gothic"/>
          <w:sz w:val="22"/>
          <w:szCs w:val="22"/>
        </w:rPr>
        <w:t>Book of Mormon</w:t>
      </w:r>
      <w:r>
        <w:rPr>
          <w:rFonts w:ascii="Century Gothic" w:hAnsi="Century Gothic"/>
          <w:sz w:val="22"/>
          <w:szCs w:val="22"/>
        </w:rPr>
        <w:t xml:space="preserve">,” Book of Mormon </w:t>
      </w:r>
    </w:p>
    <w:p w14:paraId="0419DA2E" w14:textId="6B222F19" w:rsidR="00747559" w:rsidRDefault="00626A9B" w:rsidP="00626A9B">
      <w:pPr>
        <w:ind w:left="2160" w:firstLine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Studies Association, Logan, UT, Oct 6-8</w:t>
      </w:r>
    </w:p>
    <w:p w14:paraId="08393DB3" w14:textId="0E310422" w:rsidR="008939AB" w:rsidRPr="000947AC" w:rsidRDefault="001C1423" w:rsidP="008A249D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Three Environments: The Womb, the Home, and the Physical World: </w:t>
      </w:r>
    </w:p>
    <w:p w14:paraId="26794717" w14:textId="77777777" w:rsidR="008939AB" w:rsidRPr="000947AC" w:rsidRDefault="001C1423" w:rsidP="008939AB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The Physical World,” </w:t>
      </w:r>
      <w:r w:rsidR="008939AB" w:rsidRPr="000947AC">
        <w:rPr>
          <w:rFonts w:ascii="Century Gothic" w:hAnsi="Century Gothic"/>
          <w:sz w:val="22"/>
          <w:szCs w:val="22"/>
        </w:rPr>
        <w:t xml:space="preserve">Panel Member, </w:t>
      </w:r>
      <w:r w:rsidRPr="000947AC">
        <w:rPr>
          <w:rFonts w:ascii="Century Gothic" w:hAnsi="Century Gothic"/>
          <w:sz w:val="22"/>
          <w:szCs w:val="22"/>
        </w:rPr>
        <w:t xml:space="preserve">U.N. Civil Society, Salt Lake </w:t>
      </w:r>
    </w:p>
    <w:p w14:paraId="02A5E0F3" w14:textId="15A902E4" w:rsidR="001C1423" w:rsidRPr="000947AC" w:rsidRDefault="001C1423" w:rsidP="008939AB">
      <w:pPr>
        <w:ind w:left="288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City, August 28.</w:t>
      </w:r>
    </w:p>
    <w:p w14:paraId="46EC044B" w14:textId="77777777" w:rsidR="00C84019" w:rsidRPr="000947AC" w:rsidRDefault="00C84019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“Reading the Book of Nature in the Anthropocene.” American</w:t>
      </w:r>
    </w:p>
    <w:p w14:paraId="1EF3A6D3" w14:textId="72C80247" w:rsidR="00C84019" w:rsidRPr="000947AC" w:rsidRDefault="00C84019" w:rsidP="009E4DAE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Comparative Literature Association, Washington, DC, March 7-10.</w:t>
      </w:r>
    </w:p>
    <w:p w14:paraId="51652602" w14:textId="77777777" w:rsidR="00AB5C18" w:rsidRPr="000947AC" w:rsidRDefault="00B072EF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“Hope and Wonder in the Anthropocene: Darren Aronofsky’s </w:t>
      </w:r>
      <w:r w:rsidRPr="000947AC">
        <w:rPr>
          <w:rFonts w:ascii="Century Gothic" w:hAnsi="Century Gothic"/>
          <w:i/>
          <w:sz w:val="22"/>
          <w:szCs w:val="22"/>
        </w:rPr>
        <w:t>Noah</w:t>
      </w:r>
      <w:r w:rsidRPr="000947AC">
        <w:rPr>
          <w:rFonts w:ascii="Century Gothic" w:hAnsi="Century Gothic"/>
          <w:sz w:val="22"/>
          <w:szCs w:val="22"/>
        </w:rPr>
        <w:t>.”</w:t>
      </w:r>
    </w:p>
    <w:p w14:paraId="6D5581A6" w14:textId="6740F762" w:rsidR="00B072EF" w:rsidRPr="000947AC" w:rsidRDefault="00AB5C18" w:rsidP="00AB5C18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Consortium for the Study of Religion, Ethics, and Society. “Wonder</w:t>
      </w:r>
      <w:r w:rsidRPr="000947AC">
        <w:rPr>
          <w:rFonts w:ascii="Century Gothic" w:hAnsi="Century Gothic"/>
          <w:sz w:val="22"/>
          <w:szCs w:val="22"/>
        </w:rPr>
        <w:tab/>
        <w:t xml:space="preserve">and the Natural World.” </w:t>
      </w:r>
      <w:r w:rsidR="00AF086D" w:rsidRPr="000947AC">
        <w:rPr>
          <w:rFonts w:ascii="Century Gothic" w:hAnsi="Century Gothic"/>
          <w:sz w:val="22"/>
          <w:szCs w:val="22"/>
        </w:rPr>
        <w:t xml:space="preserve">University of Indiana, </w:t>
      </w:r>
      <w:r w:rsidRPr="000947AC">
        <w:rPr>
          <w:rFonts w:ascii="Century Gothic" w:hAnsi="Century Gothic"/>
          <w:sz w:val="22"/>
          <w:szCs w:val="22"/>
        </w:rPr>
        <w:t>June 20-23.</w:t>
      </w:r>
    </w:p>
    <w:p w14:paraId="4370D4A4" w14:textId="77777777" w:rsidR="00AC38D6" w:rsidRPr="000947AC" w:rsidRDefault="00AC38D6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LDS Tradition of Environmental Stewardship.” World Parliament of</w:t>
      </w:r>
    </w:p>
    <w:p w14:paraId="5A9A5FA8" w14:textId="77777777" w:rsidR="00AC38D6" w:rsidRPr="000947AC" w:rsidRDefault="00AC38D6" w:rsidP="00AC38D6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Religions, Salt Lake City, October 15-19.</w:t>
      </w:r>
    </w:p>
    <w:p w14:paraId="6F54A631" w14:textId="77777777" w:rsidR="00DE20E7" w:rsidRPr="000947AC" w:rsidRDefault="00DE20E7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Anthropocene, Theology, and the Cosmological Imagination of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Literature.” American Comparative Literature Association, Seattle,</w:t>
      </w:r>
    </w:p>
    <w:p w14:paraId="1D7890CD" w14:textId="77777777" w:rsidR="00DE20E7" w:rsidRPr="000947AC" w:rsidRDefault="00DE20E7" w:rsidP="00DE20E7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March 26-29.</w:t>
      </w:r>
    </w:p>
    <w:p w14:paraId="3557CAA3" w14:textId="77777777" w:rsidR="00A14782" w:rsidRPr="000947AC" w:rsidRDefault="00A14782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proofErr w:type="spellStart"/>
      <w:r w:rsidRPr="000947AC">
        <w:rPr>
          <w:rFonts w:ascii="Century Gothic" w:hAnsi="Century Gothic"/>
          <w:sz w:val="22"/>
          <w:szCs w:val="22"/>
        </w:rPr>
        <w:t>Ecopoetics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in the Work of Derek Walcott.” Conference on </w:t>
      </w:r>
      <w:proofErr w:type="spellStart"/>
      <w:r w:rsidRPr="000947AC">
        <w:rPr>
          <w:rFonts w:ascii="Century Gothic" w:hAnsi="Century Gothic"/>
          <w:sz w:val="22"/>
          <w:szCs w:val="22"/>
        </w:rPr>
        <w:t>Ecopoetics</w:t>
      </w:r>
      <w:proofErr w:type="spellEnd"/>
      <w:r w:rsidRPr="000947AC">
        <w:rPr>
          <w:rFonts w:ascii="Century Gothic" w:hAnsi="Century Gothic"/>
          <w:sz w:val="22"/>
          <w:szCs w:val="22"/>
        </w:rPr>
        <w:t>,</w:t>
      </w:r>
    </w:p>
    <w:p w14:paraId="0405919B" w14:textId="77777777" w:rsidR="00A14782" w:rsidRPr="000947AC" w:rsidRDefault="00A14782" w:rsidP="00A14782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UC Berkeley, March 5.</w:t>
      </w:r>
    </w:p>
    <w:p w14:paraId="64AF983C" w14:textId="77777777" w:rsidR="006F6610" w:rsidRPr="000947AC" w:rsidRDefault="006F6610" w:rsidP="006F6610">
      <w:pPr>
        <w:ind w:left="1440" w:hanging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Economy of the Creation.” Mormon Scholars in the Humanities,</w:t>
      </w:r>
    </w:p>
    <w:p w14:paraId="3F702717" w14:textId="77777777" w:rsidR="00173D66" w:rsidRPr="000947AC" w:rsidRDefault="006F6610" w:rsidP="00173D66">
      <w:pPr>
        <w:ind w:left="216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Buena Vista, VA, May 6-8</w:t>
      </w:r>
    </w:p>
    <w:p w14:paraId="4C986968" w14:textId="77777777" w:rsidR="00173D66" w:rsidRPr="000947AC" w:rsidRDefault="00173D66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Pr="000947AC">
        <w:rPr>
          <w:rFonts w:ascii="Century Gothic" w:hAnsi="Century Gothic"/>
          <w:i/>
          <w:sz w:val="22"/>
          <w:szCs w:val="22"/>
        </w:rPr>
        <w:t>The Tree of Life</w:t>
      </w:r>
      <w:r w:rsidRPr="000947AC">
        <w:rPr>
          <w:rFonts w:ascii="Century Gothic" w:hAnsi="Century Gothic"/>
          <w:sz w:val="22"/>
          <w:szCs w:val="22"/>
        </w:rPr>
        <w:t xml:space="preserve"> as a New Southern Theology.” Society for the Study of</w:t>
      </w:r>
    </w:p>
    <w:p w14:paraId="0E10A2A3" w14:textId="77777777" w:rsidR="00173D66" w:rsidRPr="000947AC" w:rsidRDefault="00173D66" w:rsidP="00173D66">
      <w:pPr>
        <w:ind w:left="2520" w:firstLine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Southern Literature, Nashville, TN, March 29-31.</w:t>
      </w:r>
    </w:p>
    <w:p w14:paraId="2F3BF140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“Postcolonial Ecology.” American Studies Association, San Antonio,</w:t>
      </w:r>
    </w:p>
    <w:p w14:paraId="29A2FA45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November 18-21</w:t>
      </w:r>
    </w:p>
    <w:p w14:paraId="6C67F09F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“Towards a Mormon Critical Theory of Genealogy.” Mormon Scholars in</w:t>
      </w:r>
    </w:p>
    <w:p w14:paraId="6A86EF82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the Humanities, Claremont College, CA, May 21-22</w:t>
      </w:r>
    </w:p>
    <w:p w14:paraId="559F2FDB" w14:textId="77777777" w:rsidR="00337514" w:rsidRPr="000947AC" w:rsidRDefault="00337514" w:rsidP="00337514">
      <w:pPr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“Ecology, Metaphysics, and Redemption in McCarthy's </w:t>
      </w:r>
      <w:r w:rsidRPr="000947AC">
        <w:rPr>
          <w:rFonts w:ascii="Century Gothic" w:hAnsi="Century Gothic"/>
          <w:i/>
          <w:sz w:val="22"/>
          <w:szCs w:val="22"/>
        </w:rPr>
        <w:t>The Crossing</w:t>
      </w:r>
      <w:r w:rsidRPr="000947AC">
        <w:rPr>
          <w:rFonts w:ascii="Century Gothic" w:hAnsi="Century Gothic"/>
          <w:sz w:val="22"/>
          <w:szCs w:val="22"/>
        </w:rPr>
        <w:t xml:space="preserve">.” </w:t>
      </w:r>
    </w:p>
    <w:p w14:paraId="56FBD866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“Everybody Loves You When You're Down and South: Cultural </w:t>
      </w:r>
    </w:p>
    <w:p w14:paraId="16A993DA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Capital in Hard Times,” SSSL 2010 Conference, New Orleans, April </w:t>
      </w:r>
    </w:p>
    <w:p w14:paraId="0299E106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8-11</w:t>
      </w:r>
    </w:p>
    <w:p w14:paraId="645A59F3" w14:textId="77777777" w:rsidR="00337514" w:rsidRPr="000947AC" w:rsidRDefault="00337514" w:rsidP="00337514">
      <w:pPr>
        <w:ind w:left="1080" w:hanging="360"/>
        <w:rPr>
          <w:rFonts w:ascii="Century Gothic" w:hAnsi="Century Gothic" w:cs="Verdana"/>
          <w:sz w:val="22"/>
          <w:szCs w:val="22"/>
          <w:lang w:bidi="en-US"/>
        </w:rPr>
      </w:pPr>
      <w:r w:rsidRPr="000947AC">
        <w:rPr>
          <w:rFonts w:ascii="Century Gothic" w:hAnsi="Century Gothic" w:cs="Verdana"/>
          <w:sz w:val="22"/>
          <w:szCs w:val="22"/>
          <w:lang w:bidi="en-US"/>
        </w:rPr>
        <w:t>2009</w:t>
      </w:r>
      <w:r w:rsidRPr="000947AC">
        <w:rPr>
          <w:rFonts w:ascii="Century Gothic" w:hAnsi="Century Gothic" w:cs="Verdana"/>
          <w:sz w:val="22"/>
          <w:szCs w:val="22"/>
          <w:lang w:bidi="en-US"/>
        </w:rPr>
        <w:tab/>
      </w:r>
      <w:r w:rsidRPr="000947AC">
        <w:rPr>
          <w:rFonts w:ascii="Century Gothic" w:hAnsi="Century Gothic" w:cs="Verdana"/>
          <w:sz w:val="22"/>
          <w:szCs w:val="22"/>
          <w:lang w:bidi="en-US"/>
        </w:rPr>
        <w:tab/>
        <w:t>“Global Climate Change and the Literary Confluence of Science and</w:t>
      </w:r>
    </w:p>
    <w:p w14:paraId="7939B703" w14:textId="77777777" w:rsidR="00337514" w:rsidRPr="000947AC" w:rsidRDefault="00337514" w:rsidP="00337514">
      <w:pPr>
        <w:ind w:left="1080" w:firstLine="1800"/>
        <w:rPr>
          <w:rFonts w:ascii="Century Gothic" w:hAnsi="Century Gothic" w:cs="Verdana"/>
          <w:sz w:val="22"/>
          <w:szCs w:val="22"/>
          <w:lang w:bidi="en-US"/>
        </w:rPr>
      </w:pPr>
      <w:r w:rsidRPr="000947AC">
        <w:rPr>
          <w:rFonts w:ascii="Century Gothic" w:hAnsi="Century Gothic" w:cs="Verdana"/>
          <w:sz w:val="22"/>
          <w:szCs w:val="22"/>
          <w:lang w:bidi="en-US"/>
        </w:rPr>
        <w:t xml:space="preserve">Religion.” American Comparative Literature Association, Harvard </w:t>
      </w:r>
    </w:p>
    <w:p w14:paraId="362EE8F9" w14:textId="77777777" w:rsidR="00337514" w:rsidRPr="000947AC" w:rsidRDefault="00337514" w:rsidP="00337514">
      <w:pPr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 w:cs="Verdana"/>
          <w:sz w:val="22"/>
          <w:szCs w:val="22"/>
          <w:lang w:bidi="en-US"/>
        </w:rPr>
        <w:t>University, March 26-29</w:t>
      </w:r>
    </w:p>
    <w:p w14:paraId="40AC6E1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“Towards an Ecocritical Definition of Modernism: The Case of Pablo</w:t>
      </w:r>
    </w:p>
    <w:p w14:paraId="3208A68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Neruda.” Modernist Studies Association, Vanderbilt</w:t>
      </w:r>
    </w:p>
    <w:p w14:paraId="10E93CA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 w:cs="Verdana"/>
          <w:sz w:val="22"/>
          <w:szCs w:val="22"/>
          <w:lang w:bidi="en-US"/>
        </w:rPr>
      </w:pPr>
      <w:r w:rsidRPr="000947AC">
        <w:rPr>
          <w:rFonts w:ascii="Century Gothic" w:hAnsi="Century Gothic"/>
          <w:sz w:val="22"/>
          <w:szCs w:val="22"/>
        </w:rPr>
        <w:t>University, November 13-16</w:t>
      </w:r>
    </w:p>
    <w:p w14:paraId="5EC94BB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 “Interpretation as Continuing Revelation in </w:t>
      </w:r>
      <w:r w:rsidRPr="000947AC">
        <w:rPr>
          <w:rFonts w:ascii="Century Gothic" w:hAnsi="Century Gothic"/>
          <w:i/>
          <w:sz w:val="22"/>
          <w:szCs w:val="22"/>
        </w:rPr>
        <w:t>The Book of Mormon</w:t>
      </w:r>
      <w:r w:rsidRPr="000947AC">
        <w:rPr>
          <w:rFonts w:ascii="Century Gothic" w:hAnsi="Century Gothic"/>
          <w:sz w:val="22"/>
          <w:szCs w:val="22"/>
        </w:rPr>
        <w:t>.”</w:t>
      </w:r>
    </w:p>
    <w:p w14:paraId="6B6B161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Mormon Scholars in the Humanities, Southern Virginia </w:t>
      </w:r>
    </w:p>
    <w:p w14:paraId="063AF29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University, May 16-17</w:t>
      </w:r>
    </w:p>
    <w:p w14:paraId="1E79E92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“On the Prospects of Latin American Ecocriticism.” American</w:t>
      </w:r>
    </w:p>
    <w:p w14:paraId="45F2EDB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Comparative Literature Association, Long Beach, CA, April </w:t>
      </w:r>
    </w:p>
    <w:p w14:paraId="1395555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24-27, (panel organizer)</w:t>
      </w:r>
    </w:p>
    <w:p w14:paraId="62F7299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“Lakes.” Association of the Study of Literature and the Environment,</w:t>
      </w:r>
    </w:p>
    <w:p w14:paraId="3F02866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Wofford College, SC, June 20-23</w:t>
      </w:r>
    </w:p>
    <w:p w14:paraId="5EEAF86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Amnesia of Landscape: An Ecocritical Reading of Marilynne </w:t>
      </w:r>
    </w:p>
    <w:p w14:paraId="77478EB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Robinson.” Western Literature Association, University of </w:t>
      </w:r>
    </w:p>
    <w:p w14:paraId="0F3A9E0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Southern California, October 19-22</w:t>
      </w:r>
    </w:p>
    <w:p w14:paraId="56CE52EE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American Adam: An Environmental Critique.” Association for</w:t>
      </w:r>
    </w:p>
    <w:p w14:paraId="4450581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the Study of Literature and the Environment, University of </w:t>
      </w:r>
    </w:p>
    <w:p w14:paraId="595140B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Oregon, June </w:t>
      </w:r>
    </w:p>
    <w:p w14:paraId="1D2C1003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2005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New World Adam: Imperial Sleight of Hand or Postcolonial </w:t>
      </w:r>
    </w:p>
    <w:p w14:paraId="3E6EF5A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Strategy?” American Comparative Literature Association, </w:t>
      </w:r>
    </w:p>
    <w:p w14:paraId="41D36BE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Pennsylvania State University, March</w:t>
      </w:r>
    </w:p>
    <w:p w14:paraId="66DF3B08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Poetics of Oblivion,” Modern Language Association, San</w:t>
      </w:r>
    </w:p>
    <w:p w14:paraId="1CE89200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Diego, December 27-30</w:t>
      </w:r>
    </w:p>
    <w:p w14:paraId="2135D9A7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2003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“Pablo Neruda’s Ecological Roots in </w:t>
      </w:r>
      <w:r w:rsidRPr="000947AC">
        <w:rPr>
          <w:rFonts w:ascii="Century Gothic" w:hAnsi="Century Gothic"/>
          <w:i/>
          <w:sz w:val="22"/>
          <w:szCs w:val="22"/>
        </w:rPr>
        <w:t>Canto General</w:t>
      </w:r>
      <w:r w:rsidRPr="000947AC">
        <w:rPr>
          <w:rFonts w:ascii="Century Gothic" w:hAnsi="Century Gothic"/>
          <w:sz w:val="22"/>
          <w:szCs w:val="22"/>
        </w:rPr>
        <w:t xml:space="preserve">.” Latin </w:t>
      </w:r>
    </w:p>
    <w:p w14:paraId="29EB925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American Studies Association, Dallas, March 26-30</w:t>
      </w:r>
    </w:p>
    <w:p w14:paraId="4D5AEA8D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2003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“Ecocriticism, Theology, and the Fate of the Human.” American</w:t>
      </w:r>
    </w:p>
    <w:p w14:paraId="33E50B3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Comparative Literature Association, San Diego, April 4-6 </w:t>
      </w:r>
    </w:p>
    <w:p w14:paraId="74EC680A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“Derek Walcott’s Sense of Place in </w:t>
      </w:r>
      <w:r w:rsidRPr="000947AC">
        <w:rPr>
          <w:rFonts w:ascii="Century Gothic" w:hAnsi="Century Gothic"/>
          <w:i/>
          <w:sz w:val="22"/>
          <w:szCs w:val="22"/>
        </w:rPr>
        <w:t>The Bounty</w:t>
      </w:r>
      <w:r w:rsidRPr="000947AC">
        <w:rPr>
          <w:rFonts w:ascii="Century Gothic" w:hAnsi="Century Gothic"/>
          <w:sz w:val="22"/>
          <w:szCs w:val="22"/>
        </w:rPr>
        <w:t>.” Modern Language</w:t>
      </w:r>
    </w:p>
    <w:p w14:paraId="2C603BC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Association, New Orleans, December 27-30</w:t>
      </w:r>
    </w:p>
    <w:p w14:paraId="02E1E364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Poetry Reading. Nature and Environmental Writers – College and</w:t>
      </w:r>
    </w:p>
    <w:p w14:paraId="2EDD193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University Educators Annual Conference, Boothbay Harbor,</w:t>
      </w:r>
    </w:p>
    <w:p w14:paraId="731E35E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ME., June 12-15</w:t>
      </w:r>
    </w:p>
    <w:p w14:paraId="69075368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 “History, A Sense of Place, and the Challenge to Poetry.” </w:t>
      </w:r>
    </w:p>
    <w:p w14:paraId="5917B14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Association for the Study of Literature and Environment, </w:t>
      </w:r>
    </w:p>
    <w:p w14:paraId="7CF9756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Flagstaff, AZ., June 19-23, (panel co-organizer)</w:t>
      </w:r>
    </w:p>
    <w:p w14:paraId="091973CB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“History and Endings in Pablo Neruda and Walt Whitman.”</w:t>
      </w:r>
    </w:p>
    <w:p w14:paraId="307BECF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American Comparative Literature Association, Boulder, CO., </w:t>
      </w:r>
    </w:p>
    <w:p w14:paraId="1D3E9EB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April 20-23, (panel co-organizer)</w:t>
      </w:r>
    </w:p>
    <w:p w14:paraId="065C9EC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“Mormonism and the Environment: Belief and Practice.” With John </w:t>
      </w:r>
    </w:p>
    <w:p w14:paraId="2A4474F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Torres, Association for the Study of Literature an Environment, </w:t>
      </w:r>
    </w:p>
    <w:p w14:paraId="1F47E97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Western Michigan University, Kalamazoo, MI, June 2-5</w:t>
      </w:r>
    </w:p>
    <w:p w14:paraId="24D3795B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Enigma of Racial Difference in Contemporary Cuban</w:t>
      </w:r>
    </w:p>
    <w:p w14:paraId="5FE361B6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Culture.” Latin American Studies Association, Chicago, Ill., </w:t>
      </w:r>
    </w:p>
    <w:p w14:paraId="3128722A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September 24-26</w:t>
      </w:r>
    </w:p>
    <w:p w14:paraId="77B07013" w14:textId="77777777" w:rsidR="00337514" w:rsidRPr="000947AC" w:rsidRDefault="00337514">
      <w:pPr>
        <w:pStyle w:val="BodyTextIndent"/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“Syncretism in African American and Cuban Exile Narratives.” MLA</w:t>
      </w:r>
    </w:p>
    <w:p w14:paraId="46C8794B" w14:textId="77777777" w:rsidR="00337514" w:rsidRPr="000947AC" w:rsidRDefault="00337514" w:rsidP="00337514">
      <w:pPr>
        <w:pStyle w:val="BodyTextIndent"/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Convention, Toronto, December 27-30</w:t>
      </w:r>
    </w:p>
    <w:p w14:paraId="13E21DC5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“Cuba, the U.S. and Racial Difference.” Cuban Research Institute,</w:t>
      </w:r>
    </w:p>
    <w:p w14:paraId="649CDB24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Florida International University, Miami, October 9-11</w:t>
      </w:r>
    </w:p>
    <w:p w14:paraId="708FE657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“Caribbean Empires: Prodigal and Oedipal Returns in Faulkner and</w:t>
      </w:r>
    </w:p>
    <w:p w14:paraId="5B8497E2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Carpentier,” Dartmouth Humanities Research Institute, “The </w:t>
      </w:r>
    </w:p>
    <w:p w14:paraId="08C391BF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Futures of American Studies,” Dartmouth College, August 10-</w:t>
      </w:r>
    </w:p>
    <w:p w14:paraId="51BAFB4B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17</w:t>
      </w:r>
    </w:p>
    <w:p w14:paraId="0D473AD9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1996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Dangers of Pan-Americanism in New Definitions of American</w:t>
      </w:r>
    </w:p>
    <w:p w14:paraId="00A95F11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Studies.” California Association of American Studies, </w:t>
      </w:r>
    </w:p>
    <w:p w14:paraId="7CB0C68B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“Expanding Borders and Boundaries: Rethinking ‘America,’” </w:t>
      </w:r>
    </w:p>
    <w:p w14:paraId="24BDCB9E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Occidental College, April 26-28</w:t>
      </w:r>
    </w:p>
    <w:p w14:paraId="20393ADA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"Testimonial Language and the Writing of History in Rosario Ferré's</w:t>
      </w:r>
    </w:p>
    <w:p w14:paraId="4E93777D" w14:textId="77777777" w:rsidR="00337514" w:rsidRPr="000947AC" w:rsidRDefault="00337514" w:rsidP="00337514">
      <w:pPr>
        <w:tabs>
          <w:tab w:val="left" w:pos="-1260"/>
        </w:tabs>
        <w:ind w:left="1080" w:right="540" w:firstLine="180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i/>
          <w:sz w:val="22"/>
          <w:szCs w:val="22"/>
        </w:rPr>
        <w:t>Maldito</w:t>
      </w:r>
      <w:proofErr w:type="spellEnd"/>
      <w:r w:rsidRPr="000947AC">
        <w:rPr>
          <w:rFonts w:ascii="Century Gothic" w:hAnsi="Century Gothic"/>
          <w:i/>
          <w:sz w:val="22"/>
          <w:szCs w:val="22"/>
        </w:rPr>
        <w:t xml:space="preserve"> amor</w:t>
      </w:r>
      <w:r w:rsidRPr="000947AC">
        <w:rPr>
          <w:rFonts w:ascii="Century Gothic" w:hAnsi="Century Gothic"/>
          <w:sz w:val="22"/>
          <w:szCs w:val="22"/>
        </w:rPr>
        <w:t>." MLA Convention, Toronto</w:t>
      </w:r>
    </w:p>
    <w:p w14:paraId="0A5BDC6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0122A3F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Local:</w:t>
      </w:r>
    </w:p>
    <w:p w14:paraId="1D398ED8" w14:textId="77777777" w:rsidR="00551CF8" w:rsidRPr="000947AC" w:rsidRDefault="00551CF8" w:rsidP="00C22F53">
      <w:pPr>
        <w:pStyle w:val="BodyTextIndent"/>
        <w:tabs>
          <w:tab w:val="clear" w:pos="-1260"/>
          <w:tab w:val="left" w:pos="720"/>
          <w:tab w:val="left" w:pos="2880"/>
        </w:tabs>
        <w:ind w:left="0" w:right="540"/>
        <w:rPr>
          <w:rFonts w:ascii="Century Gothic" w:hAnsi="Century Gothic"/>
          <w:sz w:val="22"/>
          <w:szCs w:val="22"/>
        </w:rPr>
      </w:pPr>
    </w:p>
    <w:p w14:paraId="09145F4F" w14:textId="77777777" w:rsidR="00FE76C6" w:rsidRPr="000947AC" w:rsidRDefault="00FE76C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2020</w:t>
      </w:r>
      <w:r w:rsidRPr="000947AC">
        <w:rPr>
          <w:rFonts w:ascii="Century Gothic" w:hAnsi="Century Gothic"/>
          <w:sz w:val="22"/>
          <w:szCs w:val="22"/>
        </w:rPr>
        <w:tab/>
        <w:t xml:space="preserve">“Caring for Nature, Caring for Ourselves: The Restored Gospel and </w:t>
      </w:r>
    </w:p>
    <w:p w14:paraId="223E572D" w14:textId="77777777" w:rsidR="00FE76C6" w:rsidRPr="000947AC" w:rsidRDefault="00FE76C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Environmental Stewardship,” Sponsored by the Maxwell</w:t>
      </w:r>
    </w:p>
    <w:p w14:paraId="0E83CC29" w14:textId="2A3A9DC5" w:rsidR="00FE76C6" w:rsidRPr="000947AC" w:rsidRDefault="00FE76C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Institute, March 26.</w:t>
      </w:r>
    </w:p>
    <w:p w14:paraId="35C8DD77" w14:textId="77777777" w:rsidR="001C1423" w:rsidRPr="000947AC" w:rsidRDefault="001C1423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  <w:t xml:space="preserve">“Climate Change and Skepticism,” Panel Discussion, Joint Meeting </w:t>
      </w:r>
    </w:p>
    <w:p w14:paraId="612E9D28" w14:textId="77777777" w:rsidR="001C1423" w:rsidRPr="000947AC" w:rsidRDefault="001C1423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for BYU College Democrats and BYU College Republicans, </w:t>
      </w:r>
    </w:p>
    <w:p w14:paraId="43AD8D7B" w14:textId="4B9DDFF7" w:rsidR="001C1423" w:rsidRPr="000947AC" w:rsidRDefault="001C1423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September 17.</w:t>
      </w:r>
    </w:p>
    <w:p w14:paraId="6972C082" w14:textId="77777777" w:rsidR="0057719E" w:rsidRPr="000947AC" w:rsidRDefault="0057719E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  <w:t xml:space="preserve">Presentations at Annual New Faculty Spring Seminar: “Scholarship” </w:t>
      </w:r>
    </w:p>
    <w:p w14:paraId="05CBFA52" w14:textId="77777777" w:rsidR="0057719E" w:rsidRPr="000947AC" w:rsidRDefault="0057719E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on May 7 (panel member); “Faith and Learning” on May </w:t>
      </w:r>
      <w:proofErr w:type="gramStart"/>
      <w:r w:rsidRPr="000947AC">
        <w:rPr>
          <w:rFonts w:ascii="Century Gothic" w:hAnsi="Century Gothic"/>
          <w:sz w:val="22"/>
          <w:szCs w:val="22"/>
        </w:rPr>
        <w:t>8;</w:t>
      </w:r>
      <w:proofErr w:type="gramEnd"/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136EE55C" w14:textId="54BCC680" w:rsidR="0057719E" w:rsidRPr="000947AC" w:rsidRDefault="0057719E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(presenter), “Final Reflections” on May 10 (presenter).</w:t>
      </w:r>
    </w:p>
    <w:p w14:paraId="6793A27D" w14:textId="77777777" w:rsidR="002D0BCF" w:rsidRPr="000947AC" w:rsidRDefault="008939AB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="002D0BCF" w:rsidRPr="000947AC">
        <w:rPr>
          <w:rFonts w:ascii="Century Gothic" w:hAnsi="Century Gothic"/>
          <w:sz w:val="22"/>
          <w:szCs w:val="22"/>
        </w:rPr>
        <w:t xml:space="preserve">Humanities and Belief: Reflections on the Call for Faithful </w:t>
      </w:r>
    </w:p>
    <w:p w14:paraId="46318246" w14:textId="55CCF4F0" w:rsidR="008939AB" w:rsidRPr="000947AC" w:rsidRDefault="002D0BCF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Scholarship,” Sponsored by the Maxwell Institute, April 30.</w:t>
      </w:r>
    </w:p>
    <w:p w14:paraId="0C7736D7" w14:textId="77777777" w:rsidR="00A31711" w:rsidRPr="000947AC" w:rsidRDefault="00A31711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  <w:t xml:space="preserve">“The Implications of Climate Science for Cities” Annual Meeting of </w:t>
      </w:r>
    </w:p>
    <w:p w14:paraId="24FE064B" w14:textId="3D29BB27" w:rsidR="00A31711" w:rsidRPr="000947AC" w:rsidRDefault="00A31711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ab/>
      </w:r>
      <w:r w:rsidRPr="000947AC">
        <w:rPr>
          <w:rFonts w:ascii="Century Gothic" w:hAnsi="Century Gothic"/>
          <w:sz w:val="22"/>
          <w:szCs w:val="22"/>
        </w:rPr>
        <w:tab/>
        <w:t>the Utah Municipal Power Agency, St. George, March 21-22.</w:t>
      </w:r>
    </w:p>
    <w:p w14:paraId="185CC802" w14:textId="77777777" w:rsidR="009945A4" w:rsidRPr="000947AC" w:rsidRDefault="008543FE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="009945A4" w:rsidRPr="000947AC">
        <w:rPr>
          <w:rFonts w:ascii="Century Gothic" w:hAnsi="Century Gothic"/>
          <w:sz w:val="22"/>
          <w:szCs w:val="22"/>
        </w:rPr>
        <w:t xml:space="preserve">“Warming up to Climate Change: Risks and Opportunities in Utah,” </w:t>
      </w:r>
    </w:p>
    <w:p w14:paraId="165D6F3D" w14:textId="77777777" w:rsidR="009945A4" w:rsidRPr="000947AC" w:rsidRDefault="009945A4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Panel Discussant, University of Utah Global Change and</w:t>
      </w:r>
    </w:p>
    <w:p w14:paraId="3A22990C" w14:textId="0A730AB8" w:rsidR="008543FE" w:rsidRPr="000947AC" w:rsidRDefault="009945A4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Sustainability Center, November 3. </w:t>
      </w:r>
    </w:p>
    <w:p w14:paraId="74219555" w14:textId="77777777" w:rsidR="00C17286" w:rsidRPr="000947AC" w:rsidRDefault="00C1728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  <w:t>“Ecosystems and Human Values,” Panel Discussant and Discussion</w:t>
      </w:r>
    </w:p>
    <w:p w14:paraId="43BE90FB" w14:textId="77777777" w:rsidR="00C17286" w:rsidRPr="000947AC" w:rsidRDefault="00C1728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Leader, Grace A. Tanner Center for Human Values, Southern</w:t>
      </w:r>
    </w:p>
    <w:p w14:paraId="37AB514F" w14:textId="4AA2E6DC" w:rsidR="00C17286" w:rsidRPr="000947AC" w:rsidRDefault="00C17286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Utah University, October 3.</w:t>
      </w:r>
    </w:p>
    <w:p w14:paraId="4D144A41" w14:textId="77777777" w:rsidR="00007609" w:rsidRPr="000947AC" w:rsidRDefault="00007609" w:rsidP="00007609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  <w:t>“Wilderness and Public Lands: An LDS Perspective,” Plenary</w:t>
      </w:r>
    </w:p>
    <w:p w14:paraId="1E7188D1" w14:textId="77777777" w:rsidR="00007609" w:rsidRPr="000947AC" w:rsidRDefault="00007609" w:rsidP="00007609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Speaker. “Finding Common Ground on Public Lands,”</w:t>
      </w:r>
    </w:p>
    <w:p w14:paraId="049A6E4E" w14:textId="77777777" w:rsidR="00007609" w:rsidRPr="000947AC" w:rsidRDefault="00007609" w:rsidP="00007609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Conserve Southwest Utah, St. George, September 21.</w:t>
      </w:r>
    </w:p>
    <w:p w14:paraId="7618918A" w14:textId="77777777" w:rsidR="00936CDE" w:rsidRPr="000947AC" w:rsidRDefault="00551CF8" w:rsidP="00936CDE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  <w:t>“Mormon Views of Envi</w:t>
      </w:r>
      <w:r w:rsidR="00936CDE" w:rsidRPr="000947AC">
        <w:rPr>
          <w:rFonts w:ascii="Century Gothic" w:hAnsi="Century Gothic"/>
          <w:sz w:val="22"/>
          <w:szCs w:val="22"/>
        </w:rPr>
        <w:t>r</w:t>
      </w:r>
      <w:r w:rsidRPr="000947AC">
        <w:rPr>
          <w:rFonts w:ascii="Century Gothic" w:hAnsi="Century Gothic"/>
          <w:sz w:val="22"/>
          <w:szCs w:val="22"/>
        </w:rPr>
        <w:t xml:space="preserve">onmental Stewardship.” Orem Public </w:t>
      </w:r>
    </w:p>
    <w:p w14:paraId="4429C4CB" w14:textId="31D11ACA" w:rsidR="00551CF8" w:rsidRPr="000947AC" w:rsidRDefault="00936CDE" w:rsidP="00936CDE">
      <w:pPr>
        <w:pStyle w:val="BodyTextIndent"/>
        <w:tabs>
          <w:tab w:val="clear" w:pos="-1260"/>
          <w:tab w:val="left" w:pos="720"/>
          <w:tab w:val="left" w:pos="2880"/>
        </w:tabs>
        <w:ind w:left="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="009A4903" w:rsidRPr="000947AC">
        <w:rPr>
          <w:rFonts w:ascii="Century Gothic" w:hAnsi="Century Gothic"/>
          <w:sz w:val="22"/>
          <w:szCs w:val="22"/>
        </w:rPr>
        <w:t>Library,</w:t>
      </w:r>
      <w:r w:rsidR="00551CF8" w:rsidRPr="000947AC">
        <w:rPr>
          <w:rFonts w:ascii="Century Gothic" w:hAnsi="Century Gothic"/>
          <w:sz w:val="22"/>
          <w:szCs w:val="22"/>
        </w:rPr>
        <w:t xml:space="preserve"> February 21.</w:t>
      </w:r>
    </w:p>
    <w:p w14:paraId="09D3DD2C" w14:textId="77777777" w:rsidR="00380A33" w:rsidRPr="000947AC" w:rsidRDefault="002269D0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  <w:t>“</w:t>
      </w:r>
      <w:r w:rsidR="00380A33" w:rsidRPr="000947AC">
        <w:rPr>
          <w:rFonts w:ascii="Century Gothic" w:hAnsi="Century Gothic"/>
          <w:sz w:val="22"/>
          <w:szCs w:val="22"/>
        </w:rPr>
        <w:t>Climate Conversations.” Panel member. Sponsored by Village</w:t>
      </w:r>
    </w:p>
    <w:p w14:paraId="13D411AC" w14:textId="77777777" w:rsidR="003B3C5F" w:rsidRPr="000947AC" w:rsidRDefault="00380A33" w:rsidP="00380A33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Square, Living Room Conversations, and Utah Humanities.</w:t>
      </w:r>
      <w:r w:rsidR="003B3C5F" w:rsidRPr="000947AC">
        <w:rPr>
          <w:rFonts w:ascii="Century Gothic" w:hAnsi="Century Gothic"/>
          <w:sz w:val="22"/>
          <w:szCs w:val="22"/>
        </w:rPr>
        <w:t xml:space="preserve"> </w:t>
      </w:r>
    </w:p>
    <w:p w14:paraId="3370FF64" w14:textId="343B6F41" w:rsidR="002269D0" w:rsidRPr="000947AC" w:rsidRDefault="003B3C5F" w:rsidP="00380A33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February 23.</w:t>
      </w:r>
    </w:p>
    <w:p w14:paraId="7DF9E9D5" w14:textId="77777777" w:rsidR="00C956B1" w:rsidRPr="000947AC" w:rsidRDefault="00C956B1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  <w:t>“Climate Change and the Global Religious Response.” Presented</w:t>
      </w:r>
    </w:p>
    <w:p w14:paraId="0A4AE8B8" w14:textId="77777777" w:rsidR="00C956B1" w:rsidRPr="000947AC" w:rsidRDefault="00C956B1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with Summer Rupper to the Area Committee of the</w:t>
      </w:r>
    </w:p>
    <w:p w14:paraId="6542C4DA" w14:textId="353158F7" w:rsidR="00C956B1" w:rsidRPr="000947AC" w:rsidRDefault="00C956B1" w:rsidP="00C956B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leadership of the LDS Church.</w:t>
      </w:r>
      <w:r w:rsidR="00F3260B" w:rsidRPr="000947AC">
        <w:rPr>
          <w:rFonts w:ascii="Century Gothic" w:hAnsi="Century Gothic"/>
          <w:sz w:val="22"/>
          <w:szCs w:val="22"/>
        </w:rPr>
        <w:t xml:space="preserve"> August 31.</w:t>
      </w:r>
    </w:p>
    <w:p w14:paraId="7FB50DB2" w14:textId="77777777" w:rsidR="00FA759C" w:rsidRPr="000947AC" w:rsidRDefault="00FA759C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2016</w:t>
      </w:r>
      <w:r w:rsidRPr="000947AC">
        <w:rPr>
          <w:rFonts w:ascii="Century Gothic" w:hAnsi="Century Gothic"/>
          <w:sz w:val="22"/>
          <w:szCs w:val="22"/>
        </w:rPr>
        <w:tab/>
        <w:t xml:space="preserve">Faith Leaders Panel. “Public Health, Poverty, People and the </w:t>
      </w:r>
    </w:p>
    <w:p w14:paraId="5FDB683A" w14:textId="77777777" w:rsidR="00FA759C" w:rsidRPr="000947AC" w:rsidRDefault="00FA759C" w:rsidP="00FA759C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Planet,” Utah Public Health Association Advocacy Summit.</w:t>
      </w:r>
      <w:r w:rsidRPr="000947AC">
        <w:rPr>
          <w:rFonts w:ascii="Century Gothic" w:hAnsi="Century Gothic"/>
          <w:sz w:val="22"/>
          <w:szCs w:val="22"/>
        </w:rPr>
        <w:tab/>
        <w:t>Jan. 12</w:t>
      </w:r>
    </w:p>
    <w:p w14:paraId="7F3A535B" w14:textId="77777777" w:rsidR="00AC38D6" w:rsidRPr="000947AC" w:rsidRDefault="00AC38D6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  <w:t>“Environmental Stewardship in the Restored Gospel” Weber State</w:t>
      </w:r>
    </w:p>
    <w:p w14:paraId="7B9CC589" w14:textId="77777777" w:rsidR="00AC38D6" w:rsidRPr="000947AC" w:rsidRDefault="00AC38D6" w:rsidP="00AC38D6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LDS Institute, October 28.</w:t>
      </w:r>
    </w:p>
    <w:p w14:paraId="48532629" w14:textId="77777777" w:rsidR="00AC38D6" w:rsidRPr="000947AC" w:rsidRDefault="00AC38D6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  <w:t>“Environmental Stewardship in the Restored Gospel” Orem Institute</w:t>
      </w:r>
    </w:p>
    <w:p w14:paraId="38EBC371" w14:textId="77777777" w:rsidR="00AC38D6" w:rsidRPr="000947AC" w:rsidRDefault="00AC38D6" w:rsidP="00AC38D6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Faculty Devotional. October 9.</w:t>
      </w:r>
    </w:p>
    <w:p w14:paraId="47B5AA01" w14:textId="77777777" w:rsidR="009440B6" w:rsidRPr="000947AC" w:rsidRDefault="009440B6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2015</w:t>
      </w:r>
      <w:r w:rsidRPr="000947AC">
        <w:rPr>
          <w:rFonts w:ascii="Century Gothic" w:hAnsi="Century Gothic"/>
          <w:sz w:val="22"/>
          <w:szCs w:val="22"/>
        </w:rPr>
        <w:tab/>
        <w:t xml:space="preserve">“Climate Change: What’s A Mormon </w:t>
      </w:r>
      <w:proofErr w:type="gramStart"/>
      <w:r w:rsidRPr="000947AC">
        <w:rPr>
          <w:rFonts w:ascii="Century Gothic" w:hAnsi="Century Gothic"/>
          <w:sz w:val="22"/>
          <w:szCs w:val="22"/>
        </w:rPr>
        <w:t>To</w:t>
      </w:r>
      <w:proofErr w:type="gramEnd"/>
      <w:r w:rsidRPr="000947AC">
        <w:rPr>
          <w:rFonts w:ascii="Century Gothic" w:hAnsi="Century Gothic"/>
          <w:sz w:val="22"/>
          <w:szCs w:val="22"/>
        </w:rPr>
        <w:t xml:space="preserve"> Do?” Climate Change</w:t>
      </w:r>
    </w:p>
    <w:p w14:paraId="1F47CE0B" w14:textId="77777777" w:rsidR="009440B6" w:rsidRPr="000947AC" w:rsidRDefault="009440B6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Lecture Series, BYU, April 9</w:t>
      </w:r>
    </w:p>
    <w:p w14:paraId="20B84222" w14:textId="77777777" w:rsidR="00614291" w:rsidRPr="000947AC" w:rsidRDefault="00614291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2014</w:t>
      </w:r>
      <w:r w:rsidRPr="000947AC">
        <w:rPr>
          <w:rFonts w:ascii="Century Gothic" w:hAnsi="Century Gothic"/>
          <w:sz w:val="22"/>
          <w:szCs w:val="22"/>
        </w:rPr>
        <w:tab/>
        <w:t>“Wilderness, Community, and Ecological Restoration.” Amazing</w:t>
      </w:r>
    </w:p>
    <w:p w14:paraId="57CDC66D" w14:textId="77777777" w:rsidR="00337514" w:rsidRPr="000947AC" w:rsidRDefault="00614291" w:rsidP="00614291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Earthfest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Kanab, UT, May 15 </w:t>
      </w:r>
      <w:r w:rsidR="00337514" w:rsidRPr="000947AC">
        <w:rPr>
          <w:rFonts w:ascii="Century Gothic" w:hAnsi="Century Gothic"/>
          <w:sz w:val="22"/>
          <w:szCs w:val="22"/>
        </w:rPr>
        <w:tab/>
      </w:r>
    </w:p>
    <w:p w14:paraId="0C4226A8" w14:textId="77777777" w:rsidR="00982E56" w:rsidRPr="000947AC" w:rsidRDefault="00982E56" w:rsidP="00982E56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  <w:t>“Environmental Stewardship.” Lakeridge Jr. High Sustainability</w:t>
      </w:r>
    </w:p>
    <w:p w14:paraId="60D1B373" w14:textId="77777777" w:rsidR="00982E56" w:rsidRPr="000947AC" w:rsidRDefault="00982E56" w:rsidP="00982E56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Retreat</w:t>
      </w:r>
      <w:r w:rsidR="00614291" w:rsidRPr="000947AC">
        <w:rPr>
          <w:rFonts w:ascii="Century Gothic" w:hAnsi="Century Gothic"/>
          <w:sz w:val="22"/>
          <w:szCs w:val="22"/>
        </w:rPr>
        <w:t>. Aspen Grove, September 4</w:t>
      </w:r>
    </w:p>
    <w:p w14:paraId="67DE3A5C" w14:textId="77777777" w:rsidR="00F2224B" w:rsidRPr="000947AC" w:rsidRDefault="00F2224B" w:rsidP="00337514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2013</w:t>
      </w:r>
      <w:r w:rsidRPr="000947AC">
        <w:rPr>
          <w:rFonts w:ascii="Century Gothic" w:hAnsi="Century Gothic"/>
          <w:sz w:val="22"/>
          <w:szCs w:val="22"/>
        </w:rPr>
        <w:tab/>
        <w:t>“What Is Our Relationship to the Earth?” Honors Annual Symposium,</w:t>
      </w:r>
    </w:p>
    <w:p w14:paraId="5371D7BA" w14:textId="77777777" w:rsidR="00F2224B" w:rsidRPr="000947AC" w:rsidRDefault="00F2224B" w:rsidP="00F2224B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joint lecture with Steve Peck, BYU, March 17</w:t>
      </w:r>
    </w:p>
    <w:p w14:paraId="516DE185" w14:textId="77777777" w:rsidR="00F2224B" w:rsidRPr="000947AC" w:rsidRDefault="00F2224B" w:rsidP="00F2224B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</w:t>
      </w:r>
      <w:r w:rsidRPr="000947AC">
        <w:rPr>
          <w:rFonts w:ascii="Century Gothic" w:hAnsi="Century Gothic"/>
          <w:sz w:val="22"/>
          <w:szCs w:val="22"/>
        </w:rPr>
        <w:tab/>
        <w:t>“Environmental Stewardship.” Lakeridge Jr. High Sustainability</w:t>
      </w:r>
    </w:p>
    <w:p w14:paraId="7F719B2E" w14:textId="77777777" w:rsidR="00F2224B" w:rsidRPr="000947AC" w:rsidRDefault="00F2224B" w:rsidP="00F2224B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Retreat. Aspen Grove, September 3, 2012</w:t>
      </w:r>
    </w:p>
    <w:p w14:paraId="445B3B2E" w14:textId="77777777" w:rsidR="00154013" w:rsidRPr="000947AC" w:rsidRDefault="00154013" w:rsidP="00337514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  <w:t>“Environmental Stewardship.” Lakerid</w:t>
      </w:r>
      <w:r w:rsidR="00C55E15" w:rsidRPr="000947AC">
        <w:rPr>
          <w:rFonts w:ascii="Century Gothic" w:hAnsi="Century Gothic"/>
          <w:sz w:val="22"/>
          <w:szCs w:val="22"/>
        </w:rPr>
        <w:t>g</w:t>
      </w:r>
      <w:r w:rsidRPr="000947AC">
        <w:rPr>
          <w:rFonts w:ascii="Century Gothic" w:hAnsi="Century Gothic"/>
          <w:sz w:val="22"/>
          <w:szCs w:val="22"/>
        </w:rPr>
        <w:t>e Jr. High Sustainability</w:t>
      </w:r>
    </w:p>
    <w:p w14:paraId="7AFA3D22" w14:textId="77777777" w:rsidR="00154013" w:rsidRPr="000947AC" w:rsidRDefault="00154013" w:rsidP="00154013">
      <w:pPr>
        <w:pStyle w:val="BodyTextIndent"/>
        <w:tabs>
          <w:tab w:val="clear" w:pos="-1260"/>
          <w:tab w:val="left" w:pos="720"/>
          <w:tab w:val="left" w:pos="2880"/>
        </w:tabs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Retreat. Aspen Grove, September 8, 2011</w:t>
      </w:r>
    </w:p>
    <w:p w14:paraId="6D0830F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2010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Ethics of Climate Change.” BYU Studies 50</w:t>
      </w:r>
      <w:r w:rsidRPr="000947AC">
        <w:rPr>
          <w:rFonts w:ascii="Century Gothic" w:hAnsi="Century Gothic"/>
          <w:sz w:val="22"/>
          <w:szCs w:val="22"/>
          <w:vertAlign w:val="superscript"/>
        </w:rPr>
        <w:t>th</w:t>
      </w:r>
      <w:r w:rsidRPr="000947AC">
        <w:rPr>
          <w:rFonts w:ascii="Century Gothic" w:hAnsi="Century Gothic"/>
          <w:sz w:val="22"/>
          <w:szCs w:val="22"/>
        </w:rPr>
        <w:t xml:space="preserve"> Anniversary</w:t>
      </w:r>
    </w:p>
    <w:p w14:paraId="6E4C72F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Symposium, BYU, March 12-13</w:t>
      </w:r>
    </w:p>
    <w:p w14:paraId="05E4315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“Literature and Global Climate Change: Making Room for Religious</w:t>
      </w:r>
    </w:p>
    <w:p w14:paraId="1E45EA4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Criticism.” Mormon Scholars in the Humanities, BYU, May 8-9</w:t>
      </w:r>
    </w:p>
    <w:p w14:paraId="7B39F33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2009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“The Moral Risks of Reading Scripture.” Mormon Theology Seminar,</w:t>
      </w:r>
    </w:p>
    <w:p w14:paraId="793593F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BYU, April 15</w:t>
      </w:r>
    </w:p>
    <w:p w14:paraId="177A9A71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“Religion and the Environment: Finding Common Ground.” Utah</w:t>
      </w:r>
    </w:p>
    <w:p w14:paraId="5583929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Valley Sierra Forum, December 18</w:t>
      </w:r>
    </w:p>
    <w:p w14:paraId="339B141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“Mormonism and Environmental Stewardship.” Freshman Academy</w:t>
      </w:r>
    </w:p>
    <w:p w14:paraId="5F5E14B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Lecture, October 14</w:t>
      </w:r>
    </w:p>
    <w:p w14:paraId="374D74F7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“Reading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Menardian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Paradox in Third Nephi.” “Third </w:t>
      </w:r>
    </w:p>
    <w:p w14:paraId="318D0252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right="54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lastRenderedPageBreak/>
        <w:t>Nephi,” Maxwell Institute, September 22-23</w:t>
      </w:r>
    </w:p>
    <w:p w14:paraId="099ECE6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“Religion and the Environment: Finding Common Ground.” Living </w:t>
      </w:r>
    </w:p>
    <w:p w14:paraId="2C61B56A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Green Expo, Provo, UT, September 6</w:t>
      </w:r>
    </w:p>
    <w:p w14:paraId="3B79757B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“Religion and the Environment in Utah.” BYU Alumni Association,</w:t>
      </w:r>
    </w:p>
    <w:p w14:paraId="3D9CBE9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SLC Chapter, June 21</w:t>
      </w:r>
    </w:p>
    <w:p w14:paraId="41483E3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“Heaven and Earth: Thinking Through Environmentalism.” Mormon</w:t>
      </w:r>
    </w:p>
    <w:p w14:paraId="0B88510D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Studies Conference: “Mormonism and the Environment,” </w:t>
      </w:r>
    </w:p>
    <w:p w14:paraId="079A1D9E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Utah Valley State College, April 4</w:t>
      </w:r>
    </w:p>
    <w:p w14:paraId="3E6EEB3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2007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 Poetics of Restoration, or the Traditions (of Men) and the</w:t>
      </w:r>
    </w:p>
    <w:p w14:paraId="4042C5B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Individual (Mormon) Talent.” Mormon Scholars in the </w:t>
      </w:r>
    </w:p>
    <w:p w14:paraId="5CA7FFC8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Humanities, BYU, March 16</w:t>
      </w:r>
    </w:p>
    <w:p w14:paraId="340C70A0" w14:textId="77777777" w:rsidR="00337514" w:rsidRPr="000947AC" w:rsidRDefault="00337514" w:rsidP="00337514">
      <w:pPr>
        <w:pStyle w:val="BodyText"/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“Are Mormonism and Environmentalism Compatible?” Featured Honors</w:t>
      </w:r>
    </w:p>
    <w:p w14:paraId="5C498337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Faculty Seminar, October 7</w:t>
      </w:r>
    </w:p>
    <w:p w14:paraId="0B3BADB3" w14:textId="77777777" w:rsidR="00337514" w:rsidRPr="000947AC" w:rsidRDefault="00337514">
      <w:pPr>
        <w:pStyle w:val="BodyText"/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2004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“Home is Where the Art Is: The Migrations of a Latino Artist.” “Latinos in </w:t>
      </w:r>
    </w:p>
    <w:p w14:paraId="0B8361E8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Utah” Mini-Conference, BYU, March 21</w:t>
      </w:r>
    </w:p>
    <w:p w14:paraId="4A4FA565" w14:textId="77777777" w:rsidR="00337514" w:rsidRPr="000947AC" w:rsidRDefault="00337514">
      <w:pPr>
        <w:pStyle w:val="BodyText"/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“Art and the Environmental Imagination.” Albert J. Colton Fellowship </w:t>
      </w:r>
    </w:p>
    <w:p w14:paraId="6C8902A8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Lecture: Springville Museum of Art, September 12 and Nora Eccles </w:t>
      </w:r>
    </w:p>
    <w:p w14:paraId="5F37E79B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Museum of Art, September 18</w:t>
      </w:r>
    </w:p>
    <w:p w14:paraId="7EBD19D2" w14:textId="77777777" w:rsidR="00337514" w:rsidRPr="000947AC" w:rsidRDefault="00337514">
      <w:pPr>
        <w:pStyle w:val="BodyText"/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“French Impressionism, Environmentalism and the Caribbean Condition.” </w:t>
      </w:r>
    </w:p>
    <w:p w14:paraId="37947870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Albert J. Colton Fellowship Lecture, Brigham Young University,</w:t>
      </w:r>
    </w:p>
    <w:p w14:paraId="55DD30EF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Museum of Art, May 9</w:t>
      </w:r>
    </w:p>
    <w:p w14:paraId="21AB2F45" w14:textId="77777777" w:rsidR="00337514" w:rsidRPr="000947AC" w:rsidRDefault="00337514">
      <w:pPr>
        <w:pStyle w:val="BodyText"/>
        <w:ind w:left="108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2002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“The Desert Blossoming as a Rose: Tourism and the Art of Seeing.” </w:t>
      </w:r>
    </w:p>
    <w:p w14:paraId="3F4139DE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“Passion for Place: Art and Tourism,” Brigham Young University </w:t>
      </w:r>
    </w:p>
    <w:p w14:paraId="4455BE48" w14:textId="77777777" w:rsidR="00337514" w:rsidRPr="000947AC" w:rsidRDefault="00337514" w:rsidP="00337514">
      <w:pPr>
        <w:pStyle w:val="BodyText"/>
        <w:ind w:left="108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Museum of Art, March 8</w:t>
      </w:r>
    </w:p>
    <w:p w14:paraId="2871B8AF" w14:textId="77777777" w:rsidR="00337514" w:rsidRPr="000947AC" w:rsidRDefault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2000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“Mormonism and the Environment: Understanding Practice and </w:t>
      </w:r>
    </w:p>
    <w:p w14:paraId="2DC6D3F6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Belief.”  Save Our Canyons Wasatch Front Forum, University </w:t>
      </w:r>
    </w:p>
    <w:p w14:paraId="3FBE5BA9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of Utah, April 25</w:t>
      </w:r>
    </w:p>
    <w:p w14:paraId="04CF2D54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“‘Prophesying in the Act of Deciphering’: Reading, Translation, and </w:t>
      </w:r>
    </w:p>
    <w:p w14:paraId="1B0A9535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Revelation in </w:t>
      </w:r>
      <w:r w:rsidRPr="000947AC">
        <w:rPr>
          <w:rFonts w:ascii="Century Gothic" w:hAnsi="Century Gothic"/>
          <w:i/>
          <w:sz w:val="22"/>
          <w:szCs w:val="22"/>
        </w:rPr>
        <w:t>One Hundred Years of Solitude</w:t>
      </w:r>
      <w:r w:rsidRPr="000947AC">
        <w:rPr>
          <w:rFonts w:ascii="Century Gothic" w:hAnsi="Century Gothic"/>
          <w:sz w:val="22"/>
          <w:szCs w:val="22"/>
        </w:rPr>
        <w:t xml:space="preserve"> and </w:t>
      </w:r>
      <w:r w:rsidRPr="000947AC">
        <w:rPr>
          <w:rFonts w:ascii="Century Gothic" w:hAnsi="Century Gothic"/>
          <w:i/>
          <w:sz w:val="22"/>
          <w:szCs w:val="22"/>
        </w:rPr>
        <w:t xml:space="preserve">The Book </w:t>
      </w:r>
    </w:p>
    <w:p w14:paraId="000AD3BF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of Mormon</w:t>
      </w:r>
      <w:r w:rsidRPr="000947AC">
        <w:rPr>
          <w:rFonts w:ascii="Century Gothic" w:hAnsi="Century Gothic"/>
          <w:sz w:val="22"/>
          <w:szCs w:val="22"/>
        </w:rPr>
        <w:t xml:space="preserve">.” Literature and Belief Colloquium, Brigham </w:t>
      </w:r>
    </w:p>
    <w:p w14:paraId="3A69F06C" w14:textId="77777777" w:rsidR="00337514" w:rsidRPr="000947AC" w:rsidRDefault="00337514" w:rsidP="00337514">
      <w:pPr>
        <w:pStyle w:val="BodyTextIndent"/>
        <w:tabs>
          <w:tab w:val="clear" w:pos="-1260"/>
          <w:tab w:val="left" w:pos="1440"/>
        </w:tabs>
        <w:ind w:left="1080" w:right="540" w:firstLine="18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Young University, March 26</w:t>
      </w:r>
    </w:p>
    <w:p w14:paraId="0D393542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3BF8D51F" w14:textId="385C7B78" w:rsidR="00F06C5C" w:rsidRPr="000947AC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i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 xml:space="preserve">Public Readings of </w:t>
      </w:r>
      <w:r w:rsidRPr="000947AC">
        <w:rPr>
          <w:rFonts w:ascii="Century Gothic" w:hAnsi="Century Gothic"/>
          <w:b/>
          <w:i/>
          <w:sz w:val="22"/>
          <w:szCs w:val="22"/>
        </w:rPr>
        <w:t>American Fork</w:t>
      </w:r>
    </w:p>
    <w:p w14:paraId="5D44288B" w14:textId="77777777" w:rsidR="00F06C5C" w:rsidRPr="000947AC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</w:p>
    <w:p w14:paraId="10E624FF" w14:textId="66BA7F49" w:rsidR="000D0250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0D0250">
        <w:rPr>
          <w:rFonts w:ascii="Century Gothic" w:hAnsi="Century Gothic"/>
          <w:sz w:val="22"/>
          <w:szCs w:val="22"/>
        </w:rPr>
        <w:t>2023</w:t>
      </w:r>
      <w:r w:rsidR="000D0250">
        <w:rPr>
          <w:rFonts w:ascii="Century Gothic" w:hAnsi="Century Gothic"/>
          <w:sz w:val="22"/>
          <w:szCs w:val="22"/>
        </w:rPr>
        <w:tab/>
      </w:r>
      <w:r w:rsidR="000D0250">
        <w:rPr>
          <w:rFonts w:ascii="Century Gothic" w:hAnsi="Century Gothic"/>
          <w:sz w:val="22"/>
          <w:szCs w:val="22"/>
        </w:rPr>
        <w:tab/>
        <w:t>Brigham Young University-Idaho, Rexburg, ID</w:t>
      </w:r>
    </w:p>
    <w:p w14:paraId="09EA4DB6" w14:textId="68261616" w:rsidR="002D0BCF" w:rsidRPr="000947AC" w:rsidRDefault="000D0250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2D0BCF" w:rsidRPr="000947AC">
        <w:rPr>
          <w:rFonts w:ascii="Century Gothic" w:hAnsi="Century Gothic"/>
          <w:sz w:val="22"/>
          <w:szCs w:val="22"/>
        </w:rPr>
        <w:t>2019</w:t>
      </w:r>
      <w:r w:rsidR="002D0BCF" w:rsidRPr="000947AC">
        <w:rPr>
          <w:rFonts w:ascii="Century Gothic" w:hAnsi="Century Gothic"/>
          <w:sz w:val="22"/>
          <w:szCs w:val="22"/>
        </w:rPr>
        <w:tab/>
      </w:r>
      <w:r w:rsidR="002D0BCF" w:rsidRPr="000947AC">
        <w:rPr>
          <w:rFonts w:ascii="Century Gothic" w:hAnsi="Century Gothic"/>
          <w:sz w:val="22"/>
          <w:szCs w:val="22"/>
        </w:rPr>
        <w:tab/>
        <w:t xml:space="preserve">Association for the Study of Literature and the Environment </w:t>
      </w:r>
    </w:p>
    <w:p w14:paraId="32DD7C39" w14:textId="1E4084F6" w:rsidR="002D0BCF" w:rsidRPr="000947AC" w:rsidRDefault="002D0BCF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Conference, UC Davis, CA</w:t>
      </w:r>
    </w:p>
    <w:p w14:paraId="16E45363" w14:textId="12BC4FE0" w:rsidR="00EF4FA8" w:rsidRPr="000947AC" w:rsidRDefault="002D0BCF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EF4FA8" w:rsidRPr="000947AC">
        <w:rPr>
          <w:rFonts w:ascii="Century Gothic" w:hAnsi="Century Gothic"/>
          <w:sz w:val="22"/>
          <w:szCs w:val="22"/>
        </w:rPr>
        <w:t>2018</w:t>
      </w:r>
      <w:r w:rsidR="00EF4FA8" w:rsidRPr="000947AC">
        <w:rPr>
          <w:rFonts w:ascii="Century Gothic" w:hAnsi="Century Gothic"/>
          <w:sz w:val="22"/>
          <w:szCs w:val="22"/>
        </w:rPr>
        <w:tab/>
      </w:r>
      <w:r w:rsidR="00EF4FA8" w:rsidRPr="000947AC">
        <w:rPr>
          <w:rFonts w:ascii="Century Gothic" w:hAnsi="Century Gothic"/>
          <w:sz w:val="22"/>
          <w:szCs w:val="22"/>
        </w:rPr>
        <w:tab/>
        <w:t>Writ &amp; Vision, Provo, UT</w:t>
      </w:r>
    </w:p>
    <w:p w14:paraId="7CA65B5E" w14:textId="150C0CED" w:rsidR="00EF4FA8" w:rsidRPr="000947AC" w:rsidRDefault="00EF4FA8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Salt Lake Book Festival, SLC UT</w:t>
      </w:r>
    </w:p>
    <w:p w14:paraId="569C4558" w14:textId="441D1E54" w:rsidR="00DD0CFF" w:rsidRPr="000947AC" w:rsidRDefault="00DD0CFF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Palo Alto, CA</w:t>
      </w:r>
    </w:p>
    <w:p w14:paraId="6CEBE66A" w14:textId="05F88AB7" w:rsidR="00EF4FA8" w:rsidRPr="000947AC" w:rsidRDefault="00EF4FA8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Snow College Convocation, Ephraim, UT</w:t>
      </w:r>
    </w:p>
    <w:p w14:paraId="19CFD6ED" w14:textId="02095057" w:rsidR="00F06C5C" w:rsidRPr="000947AC" w:rsidRDefault="00EF4FA8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  <w:r w:rsidR="00F06C5C" w:rsidRPr="000947AC">
        <w:rPr>
          <w:rFonts w:ascii="Century Gothic" w:hAnsi="Century Gothic"/>
          <w:sz w:val="22"/>
          <w:szCs w:val="22"/>
        </w:rPr>
        <w:t>2018</w:t>
      </w:r>
      <w:r w:rsidR="00F06C5C" w:rsidRPr="000947AC">
        <w:rPr>
          <w:rFonts w:ascii="Century Gothic" w:hAnsi="Century Gothic"/>
          <w:sz w:val="22"/>
          <w:szCs w:val="22"/>
        </w:rPr>
        <w:tab/>
      </w:r>
      <w:r w:rsidR="00F06C5C" w:rsidRPr="000947AC">
        <w:rPr>
          <w:rFonts w:ascii="Century Gothic" w:hAnsi="Century Gothic"/>
          <w:sz w:val="22"/>
          <w:szCs w:val="22"/>
        </w:rPr>
        <w:tab/>
        <w:t>Colorado Faith Forum, Denver, CO</w:t>
      </w:r>
    </w:p>
    <w:p w14:paraId="02BE9CEC" w14:textId="6596CAB2" w:rsidR="00F06C5C" w:rsidRPr="000947AC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2018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English Reading Series, Brigham Young University</w:t>
      </w:r>
    </w:p>
    <w:p w14:paraId="3E3CAA42" w14:textId="16873D37" w:rsidR="00F06C5C" w:rsidRPr="000947AC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Books and Bridges, Weller’s Bookstore, SLC, UT</w:t>
      </w:r>
    </w:p>
    <w:p w14:paraId="2AEE300D" w14:textId="0EB62497" w:rsidR="00EF4FA8" w:rsidRPr="000947AC" w:rsidRDefault="00EF4FA8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2018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Kings English Bookstore, SLC, UT</w:t>
      </w:r>
    </w:p>
    <w:p w14:paraId="430DD507" w14:textId="32EB20C6" w:rsidR="00455C1E" w:rsidRPr="000947AC" w:rsidRDefault="00455C1E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 xml:space="preserve">2018 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Midway, UT</w:t>
      </w:r>
    </w:p>
    <w:p w14:paraId="01552014" w14:textId="510F9C93" w:rsidR="00455C1E" w:rsidRPr="000947AC" w:rsidRDefault="00455C1E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Laguna Beach, CA</w:t>
      </w:r>
    </w:p>
    <w:p w14:paraId="7CBDC04D" w14:textId="77777777" w:rsidR="00F06C5C" w:rsidRPr="000947AC" w:rsidRDefault="00F06C5C" w:rsidP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</w:p>
    <w:p w14:paraId="66BCD3CE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i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lastRenderedPageBreak/>
        <w:t xml:space="preserve">Public Readings of </w:t>
      </w:r>
      <w:r w:rsidRPr="000947AC">
        <w:rPr>
          <w:rFonts w:ascii="Century Gothic" w:hAnsi="Century Gothic"/>
          <w:b/>
          <w:i/>
          <w:sz w:val="22"/>
          <w:szCs w:val="22"/>
        </w:rPr>
        <w:t>Home Waters</w:t>
      </w:r>
    </w:p>
    <w:p w14:paraId="751673D4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i/>
          <w:sz w:val="22"/>
          <w:szCs w:val="22"/>
        </w:rPr>
      </w:pPr>
    </w:p>
    <w:p w14:paraId="30A49350" w14:textId="08E999EB" w:rsidR="001850BE" w:rsidRDefault="00F06C5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1850BE">
        <w:rPr>
          <w:rFonts w:ascii="Century Gothic" w:hAnsi="Century Gothic"/>
          <w:sz w:val="22"/>
          <w:szCs w:val="22"/>
        </w:rPr>
        <w:t>2022</w:t>
      </w:r>
      <w:r w:rsidR="001850BE">
        <w:rPr>
          <w:rFonts w:ascii="Century Gothic" w:hAnsi="Century Gothic"/>
          <w:sz w:val="22"/>
          <w:szCs w:val="22"/>
        </w:rPr>
        <w:tab/>
      </w:r>
      <w:r w:rsidR="001850BE">
        <w:rPr>
          <w:rFonts w:ascii="Century Gothic" w:hAnsi="Century Gothic"/>
          <w:sz w:val="22"/>
          <w:szCs w:val="22"/>
        </w:rPr>
        <w:tab/>
        <w:t>Brigham Young University, English Reading Series, Provo, UT</w:t>
      </w:r>
    </w:p>
    <w:p w14:paraId="79667EBA" w14:textId="34B42D7E" w:rsidR="00342079" w:rsidRPr="000947AC" w:rsidRDefault="001850BE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342079" w:rsidRPr="000947AC">
        <w:rPr>
          <w:rFonts w:ascii="Century Gothic" w:hAnsi="Century Gothic"/>
          <w:sz w:val="22"/>
          <w:szCs w:val="22"/>
        </w:rPr>
        <w:t>2014</w:t>
      </w:r>
      <w:r w:rsidR="00342079" w:rsidRPr="000947AC">
        <w:rPr>
          <w:rFonts w:ascii="Century Gothic" w:hAnsi="Century Gothic"/>
          <w:sz w:val="22"/>
          <w:szCs w:val="22"/>
        </w:rPr>
        <w:tab/>
      </w:r>
      <w:r w:rsidR="00342079" w:rsidRPr="000947AC">
        <w:rPr>
          <w:rFonts w:ascii="Century Gothic" w:hAnsi="Century Gothic"/>
          <w:sz w:val="22"/>
          <w:szCs w:val="22"/>
        </w:rPr>
        <w:tab/>
        <w:t>Salt Lake Book Festival/Torrey House Press in Provo, UT</w:t>
      </w:r>
    </w:p>
    <w:p w14:paraId="6C18A95E" w14:textId="77777777" w:rsidR="00C51A7C" w:rsidRPr="000947AC" w:rsidRDefault="00342079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C51A7C" w:rsidRPr="000947AC">
        <w:rPr>
          <w:rFonts w:ascii="Century Gothic" w:hAnsi="Century Gothic"/>
          <w:sz w:val="22"/>
          <w:szCs w:val="22"/>
        </w:rPr>
        <w:t>2013</w:t>
      </w:r>
      <w:r w:rsidR="00C51A7C" w:rsidRPr="000947AC">
        <w:rPr>
          <w:rFonts w:ascii="Century Gothic" w:hAnsi="Century Gothic"/>
          <w:sz w:val="22"/>
          <w:szCs w:val="22"/>
        </w:rPr>
        <w:tab/>
      </w:r>
      <w:r w:rsidR="00C51A7C" w:rsidRPr="000947AC">
        <w:rPr>
          <w:rFonts w:ascii="Century Gothic" w:hAnsi="Century Gothic"/>
          <w:sz w:val="22"/>
          <w:szCs w:val="22"/>
        </w:rPr>
        <w:tab/>
        <w:t>Utah Historical Society, Utah Valley Chapter</w:t>
      </w:r>
    </w:p>
    <w:p w14:paraId="09266879" w14:textId="77777777" w:rsidR="00D17192" w:rsidRPr="000947AC" w:rsidRDefault="00C51A7C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="00D17192" w:rsidRPr="000947AC">
        <w:rPr>
          <w:rFonts w:ascii="Century Gothic" w:hAnsi="Century Gothic"/>
          <w:sz w:val="22"/>
          <w:szCs w:val="22"/>
        </w:rPr>
        <w:t>2012</w:t>
      </w:r>
      <w:r w:rsidR="00D17192" w:rsidRPr="000947AC">
        <w:rPr>
          <w:rFonts w:ascii="Century Gothic" w:hAnsi="Century Gothic"/>
          <w:i/>
          <w:sz w:val="22"/>
          <w:szCs w:val="22"/>
        </w:rPr>
        <w:t xml:space="preserve"> </w:t>
      </w:r>
      <w:r w:rsidR="00D17192" w:rsidRPr="000947AC">
        <w:rPr>
          <w:rFonts w:ascii="Century Gothic" w:hAnsi="Century Gothic"/>
          <w:i/>
          <w:sz w:val="22"/>
          <w:szCs w:val="22"/>
        </w:rPr>
        <w:tab/>
      </w:r>
      <w:r w:rsidR="00D17192" w:rsidRPr="000947AC">
        <w:rPr>
          <w:rFonts w:ascii="Century Gothic" w:hAnsi="Century Gothic"/>
          <w:i/>
          <w:sz w:val="22"/>
          <w:szCs w:val="22"/>
        </w:rPr>
        <w:tab/>
      </w:r>
      <w:r w:rsidR="00D17192" w:rsidRPr="000947AC">
        <w:rPr>
          <w:rFonts w:ascii="Century Gothic" w:hAnsi="Century Gothic"/>
          <w:sz w:val="22"/>
          <w:szCs w:val="22"/>
        </w:rPr>
        <w:t>The Entrada Institute, Torrey, UT</w:t>
      </w:r>
    </w:p>
    <w:p w14:paraId="21829E09" w14:textId="77777777" w:rsidR="00337514" w:rsidRPr="000947AC" w:rsidRDefault="00337514" w:rsidP="00337514">
      <w:pPr>
        <w:tabs>
          <w:tab w:val="left" w:pos="720"/>
          <w:tab w:val="left" w:pos="1440"/>
        </w:tabs>
        <w:ind w:left="-16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i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Utah State University, Logan, UT</w:t>
      </w:r>
    </w:p>
    <w:p w14:paraId="2AF57BF7" w14:textId="77777777" w:rsidR="00337514" w:rsidRPr="000947AC" w:rsidRDefault="00337514" w:rsidP="00337514">
      <w:pPr>
        <w:tabs>
          <w:tab w:val="left" w:pos="720"/>
          <w:tab w:val="left" w:pos="1440"/>
        </w:tabs>
        <w:ind w:left="-16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SUWA, Salt Lake City</w:t>
      </w:r>
    </w:p>
    <w:p w14:paraId="26A16B27" w14:textId="77777777" w:rsidR="00337514" w:rsidRPr="000947AC" w:rsidRDefault="00337514" w:rsidP="00337514">
      <w:pPr>
        <w:tabs>
          <w:tab w:val="left" w:pos="720"/>
          <w:tab w:val="left" w:pos="1440"/>
        </w:tabs>
        <w:ind w:left="-16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Orem Public Library</w:t>
      </w:r>
    </w:p>
    <w:p w14:paraId="19988865" w14:textId="77777777" w:rsidR="00337514" w:rsidRPr="000947AC" w:rsidRDefault="00337514" w:rsidP="00337514">
      <w:pPr>
        <w:tabs>
          <w:tab w:val="left" w:pos="720"/>
          <w:tab w:val="left" w:pos="1440"/>
        </w:tabs>
        <w:ind w:left="-16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Dixie College, St. George, UT</w:t>
      </w:r>
    </w:p>
    <w:p w14:paraId="0BB53A46" w14:textId="77777777" w:rsidR="00337514" w:rsidRPr="000947AC" w:rsidRDefault="00337514" w:rsidP="00337514">
      <w:pPr>
        <w:tabs>
          <w:tab w:val="left" w:pos="720"/>
          <w:tab w:val="left" w:pos="1440"/>
        </w:tabs>
        <w:ind w:left="-168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Brigham Young University/English Reading Series, Provo, UT</w:t>
      </w:r>
    </w:p>
    <w:p w14:paraId="42895005" w14:textId="77777777" w:rsidR="00337514" w:rsidRPr="000947AC" w:rsidRDefault="00337514" w:rsidP="00337514">
      <w:pPr>
        <w:numPr>
          <w:ilvl w:val="0"/>
          <w:numId w:val="8"/>
        </w:numPr>
        <w:tabs>
          <w:tab w:val="clear" w:pos="1200"/>
          <w:tab w:val="left" w:pos="720"/>
          <w:tab w:val="left" w:pos="216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Kings English Bookstore, SLC, UT</w:t>
      </w:r>
    </w:p>
    <w:p w14:paraId="28CF9953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b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</w:rPr>
        <w:tab/>
        <w:t>2011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Claremont College, CA</w:t>
      </w:r>
    </w:p>
    <w:p w14:paraId="3F39BFE6" w14:textId="77777777" w:rsidR="00337514" w:rsidRPr="000947AC" w:rsidRDefault="00337514" w:rsidP="00337514">
      <w:pPr>
        <w:numPr>
          <w:ilvl w:val="0"/>
          <w:numId w:val="7"/>
        </w:numPr>
        <w:tabs>
          <w:tab w:val="clear" w:pos="4080"/>
          <w:tab w:val="left" w:pos="720"/>
          <w:tab w:val="left" w:pos="2160"/>
        </w:tabs>
        <w:ind w:right="540" w:hanging="3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Stokes Nature Center, Logan, UT</w:t>
      </w:r>
    </w:p>
    <w:p w14:paraId="25839D9E" w14:textId="495D9702" w:rsidR="00337514" w:rsidRPr="000947AC" w:rsidRDefault="00810BA1" w:rsidP="00337514">
      <w:pPr>
        <w:numPr>
          <w:ilvl w:val="0"/>
          <w:numId w:val="9"/>
        </w:numPr>
        <w:tabs>
          <w:tab w:val="clear" w:pos="1920"/>
          <w:tab w:val="left" w:pos="720"/>
          <w:tab w:val="num" w:pos="2160"/>
        </w:tabs>
        <w:ind w:right="540" w:hanging="120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    </w:t>
      </w:r>
      <w:r w:rsidR="00337514" w:rsidRPr="000947AC">
        <w:rPr>
          <w:rFonts w:ascii="Century Gothic" w:hAnsi="Century Gothic"/>
          <w:sz w:val="22"/>
          <w:szCs w:val="22"/>
        </w:rPr>
        <w:t>Utah Humanities Council/Salt Lake Book Festival, SLC, UT</w:t>
      </w:r>
    </w:p>
    <w:p w14:paraId="45427FAE" w14:textId="77777777" w:rsidR="00337514" w:rsidRPr="000947AC" w:rsidRDefault="00337514" w:rsidP="00337514">
      <w:pPr>
        <w:tabs>
          <w:tab w:val="left" w:pos="720"/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Provo Orem Word Fundraiser, Provo, UT</w:t>
      </w:r>
    </w:p>
    <w:p w14:paraId="2329026A" w14:textId="77777777" w:rsidR="00337514" w:rsidRPr="000947AC" w:rsidRDefault="00337514" w:rsidP="00337514">
      <w:pPr>
        <w:tabs>
          <w:tab w:val="left" w:pos="720"/>
          <w:tab w:val="left" w:pos="1440"/>
        </w:tabs>
        <w:ind w:left="720" w:right="540"/>
        <w:rPr>
          <w:rFonts w:ascii="Century Gothic" w:hAnsi="Century Gothic"/>
          <w:sz w:val="22"/>
          <w:szCs w:val="22"/>
        </w:rPr>
      </w:pPr>
    </w:p>
    <w:p w14:paraId="774E6BEE" w14:textId="77777777" w:rsidR="00337514" w:rsidRPr="000947AC" w:rsidRDefault="00337514">
      <w:pPr>
        <w:tabs>
          <w:tab w:val="left" w:pos="720"/>
          <w:tab w:val="left" w:pos="1440"/>
        </w:tabs>
        <w:ind w:right="5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  <w:u w:val="single"/>
        </w:rPr>
        <w:t>COURSES TAUGHT:</w:t>
      </w:r>
    </w:p>
    <w:p w14:paraId="168F77FC" w14:textId="77777777" w:rsidR="00337514" w:rsidRPr="000947AC" w:rsidRDefault="00337514">
      <w:pPr>
        <w:tabs>
          <w:tab w:val="left" w:pos="-1260"/>
        </w:tabs>
        <w:ind w:left="720" w:right="540"/>
        <w:rPr>
          <w:rFonts w:ascii="Century Gothic" w:hAnsi="Century Gothic"/>
          <w:sz w:val="22"/>
          <w:szCs w:val="22"/>
        </w:rPr>
      </w:pPr>
    </w:p>
    <w:p w14:paraId="18FAAF07" w14:textId="77777777" w:rsidR="00337514" w:rsidRPr="000947AC" w:rsidRDefault="00337514">
      <w:pPr>
        <w:tabs>
          <w:tab w:val="left" w:pos="-126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Brigham Young University (1998-):</w:t>
      </w:r>
    </w:p>
    <w:p w14:paraId="64196706" w14:textId="77777777" w:rsidR="00337514" w:rsidRPr="000947AC" w:rsidRDefault="00337514">
      <w:pPr>
        <w:ind w:left="1080" w:right="540" w:hanging="360"/>
        <w:rPr>
          <w:rFonts w:ascii="Century Gothic" w:hAnsi="Century Gothic"/>
          <w:sz w:val="22"/>
          <w:szCs w:val="22"/>
        </w:rPr>
      </w:pPr>
    </w:p>
    <w:p w14:paraId="3D9235F5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202: </w:t>
      </w:r>
      <w:r w:rsidR="00337514" w:rsidRPr="000947AC">
        <w:rPr>
          <w:rFonts w:ascii="Century Gothic" w:hAnsi="Century Gothic"/>
          <w:sz w:val="22"/>
          <w:szCs w:val="22"/>
        </w:rPr>
        <w:tab/>
        <w:t>“Arts in Western Culture”: survey of major figures in art, music and literature of Western Europe since the Reformation. Team taught with Mark Wrathall in London, 2006.</w:t>
      </w:r>
    </w:p>
    <w:p w14:paraId="2D2CDD9C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25</w:t>
      </w:r>
      <w:r w:rsidR="00FD0CA7" w:rsidRPr="000947AC">
        <w:rPr>
          <w:rFonts w:ascii="Century Gothic" w:hAnsi="Century Gothic"/>
          <w:sz w:val="22"/>
          <w:szCs w:val="22"/>
        </w:rPr>
        <w:t xml:space="preserve">0: </w:t>
      </w:r>
      <w:r w:rsidR="00FD0CA7" w:rsidRPr="000947AC">
        <w:rPr>
          <w:rFonts w:ascii="Century Gothic" w:hAnsi="Century Gothic"/>
          <w:sz w:val="22"/>
          <w:szCs w:val="22"/>
        </w:rPr>
        <w:tab/>
        <w:t>“Introduction to the Humani</w:t>
      </w:r>
      <w:r w:rsidR="00337514" w:rsidRPr="000947AC">
        <w:rPr>
          <w:rFonts w:ascii="Century Gothic" w:hAnsi="Century Gothic"/>
          <w:sz w:val="22"/>
          <w:szCs w:val="22"/>
        </w:rPr>
        <w:t>t</w:t>
      </w:r>
      <w:r w:rsidR="00FD0CA7"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es”: introduction to major genres of art and methodologies of interpretation, focusin</w:t>
      </w:r>
      <w:r w:rsidR="00047DA1" w:rsidRPr="000947AC">
        <w:rPr>
          <w:rFonts w:ascii="Century Gothic" w:hAnsi="Century Gothic"/>
          <w:sz w:val="22"/>
          <w:szCs w:val="22"/>
        </w:rPr>
        <w:t>g</w:t>
      </w:r>
      <w:r w:rsidR="00337514" w:rsidRPr="000947AC">
        <w:rPr>
          <w:rFonts w:ascii="Century Gothic" w:hAnsi="Century Gothic"/>
          <w:sz w:val="22"/>
          <w:szCs w:val="22"/>
        </w:rPr>
        <w:t xml:space="preserve"> </w:t>
      </w:r>
      <w:r w:rsidR="00047DA1" w:rsidRPr="000947AC">
        <w:rPr>
          <w:rFonts w:ascii="Century Gothic" w:hAnsi="Century Gothic"/>
          <w:sz w:val="22"/>
          <w:szCs w:val="22"/>
        </w:rPr>
        <w:t>on</w:t>
      </w:r>
      <w:r w:rsidR="00337514" w:rsidRPr="000947AC">
        <w:rPr>
          <w:rFonts w:ascii="Century Gothic" w:hAnsi="Century Gothic"/>
          <w:sz w:val="22"/>
          <w:szCs w:val="22"/>
        </w:rPr>
        <w:t xml:space="preserve"> inter-artistic criticism</w:t>
      </w:r>
    </w:p>
    <w:p w14:paraId="2D3E68D7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260: </w:t>
      </w:r>
      <w:r w:rsidR="00337514" w:rsidRPr="000947AC">
        <w:rPr>
          <w:rFonts w:ascii="Century Gothic" w:hAnsi="Century Gothic"/>
          <w:sz w:val="22"/>
          <w:szCs w:val="22"/>
        </w:rPr>
        <w:tab/>
        <w:t>“Latin American Humanities”: introduction to major figures and problems in Latin American literature and art.</w:t>
      </w:r>
    </w:p>
    <w:p w14:paraId="4E48B84D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262: </w:t>
      </w:r>
      <w:r w:rsidR="00337514" w:rsidRPr="000947AC">
        <w:rPr>
          <w:rFonts w:ascii="Century Gothic" w:hAnsi="Century Gothic"/>
          <w:sz w:val="22"/>
          <w:szCs w:val="22"/>
        </w:rPr>
        <w:tab/>
        <w:t>“American Humanities since 1876”: survey of the major figures of American literature, music, and painting. Team taught with Kerry Soper in 2007.</w:t>
      </w:r>
    </w:p>
    <w:p w14:paraId="56D344A7" w14:textId="77777777" w:rsidR="00963E00" w:rsidRPr="000947AC" w:rsidRDefault="00963E00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IHum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280R:</w:t>
      </w:r>
      <w:r w:rsidRPr="000947AC">
        <w:rPr>
          <w:rFonts w:ascii="Century Gothic" w:hAnsi="Century Gothic"/>
          <w:sz w:val="22"/>
          <w:szCs w:val="22"/>
        </w:rPr>
        <w:tab/>
        <w:t>“Humanities and Science”: introduction to the tensions and to the common ground between the so-called “two cultures”</w:t>
      </w:r>
    </w:p>
    <w:p w14:paraId="4A2D27CA" w14:textId="14BE9473" w:rsidR="004B5A63" w:rsidRPr="000947AC" w:rsidRDefault="004B5A63" w:rsidP="004B5A63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IHum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280R:</w:t>
      </w:r>
      <w:r w:rsidRPr="000947AC">
        <w:rPr>
          <w:rFonts w:ascii="Century Gothic" w:hAnsi="Century Gothic"/>
          <w:sz w:val="22"/>
          <w:szCs w:val="22"/>
        </w:rPr>
        <w:tab/>
        <w:t>“Humanities and the Environment”: introduction to arts, philosophy, ethics, and theology of environmental care</w:t>
      </w:r>
    </w:p>
    <w:p w14:paraId="01FD9CFA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350: </w:t>
      </w:r>
      <w:r w:rsidR="00337514" w:rsidRPr="000947AC">
        <w:rPr>
          <w:rFonts w:ascii="Century Gothic" w:hAnsi="Century Gothic"/>
          <w:sz w:val="22"/>
          <w:szCs w:val="22"/>
        </w:rPr>
        <w:tab/>
        <w:t>“Interpretation of the Arts”: introduction to major developments in aesthetic criticism and theory.</w:t>
      </w:r>
    </w:p>
    <w:p w14:paraId="797BE248" w14:textId="77777777" w:rsidR="00337514" w:rsidRPr="000947AC" w:rsidRDefault="00C53FBF" w:rsidP="00337514">
      <w:pPr>
        <w:pStyle w:val="BlockText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420R/</w:t>
      </w:r>
    </w:p>
    <w:p w14:paraId="20A4DE98" w14:textId="77777777" w:rsidR="00337514" w:rsidRPr="000947AC" w:rsidRDefault="00337514" w:rsidP="00337514">
      <w:pPr>
        <w:pStyle w:val="BlockText"/>
        <w:ind w:left="216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CmLit 450R: </w:t>
      </w:r>
      <w:r w:rsidRPr="000947AC">
        <w:rPr>
          <w:rFonts w:ascii="Century Gothic" w:hAnsi="Century Gothic"/>
          <w:sz w:val="22"/>
          <w:szCs w:val="22"/>
        </w:rPr>
        <w:tab/>
        <w:t>“Poetry of the Americas”: major figures in Caribbean, Latin American and U.S. poetry (cross-listed as graduate class).</w:t>
      </w:r>
    </w:p>
    <w:p w14:paraId="6FFC3021" w14:textId="77777777" w:rsidR="00337514" w:rsidRPr="000947AC" w:rsidRDefault="00C53FBF" w:rsidP="00337514">
      <w:pPr>
        <w:pStyle w:val="Heading1"/>
        <w:ind w:left="1080" w:right="540" w:hanging="360"/>
        <w:rPr>
          <w:rFonts w:ascii="Century Gothic" w:hAnsi="Century Gothic"/>
          <w:sz w:val="22"/>
          <w:szCs w:val="22"/>
          <w:u w:val="none"/>
        </w:rPr>
      </w:pPr>
      <w:proofErr w:type="spellStart"/>
      <w:r w:rsidRPr="000947AC">
        <w:rPr>
          <w:rFonts w:ascii="Century Gothic" w:hAnsi="Century Gothic"/>
          <w:sz w:val="22"/>
          <w:szCs w:val="22"/>
          <w:u w:val="none"/>
        </w:rPr>
        <w:t>I</w:t>
      </w:r>
      <w:r w:rsidR="00337514" w:rsidRPr="000947AC">
        <w:rPr>
          <w:rFonts w:ascii="Century Gothic" w:hAnsi="Century Gothic"/>
          <w:sz w:val="22"/>
          <w:szCs w:val="22"/>
          <w:u w:val="none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  <w:u w:val="none"/>
        </w:rPr>
        <w:t xml:space="preserve"> 425R/ </w:t>
      </w:r>
    </w:p>
    <w:p w14:paraId="38CF43B2" w14:textId="77777777" w:rsidR="00337514" w:rsidRPr="000947AC" w:rsidRDefault="00337514" w:rsidP="00337514">
      <w:pPr>
        <w:pStyle w:val="Heading1"/>
        <w:ind w:left="2160" w:right="540" w:hanging="1440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 xml:space="preserve">CmLit 450R: </w:t>
      </w:r>
      <w:r w:rsidRPr="000947AC">
        <w:rPr>
          <w:rFonts w:ascii="Century Gothic" w:hAnsi="Century Gothic"/>
          <w:sz w:val="22"/>
          <w:szCs w:val="22"/>
          <w:u w:val="none"/>
        </w:rPr>
        <w:tab/>
        <w:t>“</w:t>
      </w:r>
      <w:proofErr w:type="gramStart"/>
      <w:r w:rsidRPr="000947AC">
        <w:rPr>
          <w:rFonts w:ascii="Century Gothic" w:hAnsi="Century Gothic"/>
          <w:sz w:val="22"/>
          <w:szCs w:val="22"/>
          <w:u w:val="none"/>
        </w:rPr>
        <w:t>Post-slavery</w:t>
      </w:r>
      <w:proofErr w:type="gramEnd"/>
      <w:r w:rsidRPr="000947AC">
        <w:rPr>
          <w:rFonts w:ascii="Century Gothic" w:hAnsi="Century Gothic"/>
          <w:sz w:val="22"/>
          <w:szCs w:val="22"/>
          <w:u w:val="none"/>
        </w:rPr>
        <w:t xml:space="preserve"> culture in the Americas”: contemporary literature, film, music, and art from the Caribbean and the U.S. (cross-listed as graduate class).</w:t>
      </w:r>
    </w:p>
    <w:p w14:paraId="0264D81D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490R: </w:t>
      </w:r>
      <w:r w:rsidR="00337514" w:rsidRPr="000947AC">
        <w:rPr>
          <w:rFonts w:ascii="Century Gothic" w:hAnsi="Century Gothic"/>
          <w:sz w:val="22"/>
          <w:szCs w:val="22"/>
        </w:rPr>
        <w:tab/>
        <w:t xml:space="preserve">“Environmental Humanities”: nature writing, environmental history and science, landscape painting, theology, philosophy and literary theory. Team taught (and cross-listed with honors) with Steven Peck </w:t>
      </w:r>
      <w:r w:rsidR="00337514" w:rsidRPr="000947AC">
        <w:rPr>
          <w:rFonts w:ascii="Century Gothic" w:hAnsi="Century Gothic"/>
          <w:sz w:val="22"/>
          <w:szCs w:val="22"/>
        </w:rPr>
        <w:lastRenderedPageBreak/>
        <w:t>in Biology in 2006, with Chip Oscarson in Scandinavian Studies in 2007, and Rick Gill in Biology in 2010</w:t>
      </w:r>
    </w:p>
    <w:p w14:paraId="71C378D8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490R: </w:t>
      </w:r>
      <w:r w:rsidR="00337514" w:rsidRPr="000947AC">
        <w:rPr>
          <w:rFonts w:ascii="Century Gothic" w:hAnsi="Century Gothic"/>
          <w:sz w:val="22"/>
          <w:szCs w:val="22"/>
        </w:rPr>
        <w:tab/>
        <w:t xml:space="preserve">“Theology in Literature and Film”: novels, poetry, film, and theological readings that portray the ethics and agonies of belief, the meaning of death and suffering, and the human relationship to physical life. </w:t>
      </w:r>
    </w:p>
    <w:p w14:paraId="72FFEC08" w14:textId="77777777" w:rsidR="00337514" w:rsidRPr="000947AC" w:rsidRDefault="00C53FBF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490R: </w:t>
      </w:r>
      <w:r w:rsidR="00337514" w:rsidRPr="000947AC">
        <w:rPr>
          <w:rFonts w:ascii="Century Gothic" w:hAnsi="Century Gothic"/>
          <w:sz w:val="22"/>
          <w:szCs w:val="22"/>
        </w:rPr>
        <w:tab/>
        <w:t xml:space="preserve">“Citizenship and the Arts”: </w:t>
      </w:r>
      <w:proofErr w:type="gramStart"/>
      <w:r w:rsidR="00337514" w:rsidRPr="000947AC">
        <w:rPr>
          <w:rFonts w:ascii="Century Gothic" w:hAnsi="Century Gothic"/>
          <w:sz w:val="22"/>
          <w:szCs w:val="22"/>
        </w:rPr>
        <w:t>service learning</w:t>
      </w:r>
      <w:proofErr w:type="gramEnd"/>
      <w:r w:rsidR="00337514" w:rsidRPr="000947AC">
        <w:rPr>
          <w:rFonts w:ascii="Century Gothic" w:hAnsi="Century Gothic"/>
          <w:sz w:val="22"/>
          <w:szCs w:val="22"/>
        </w:rPr>
        <w:t xml:space="preserve"> course on civic responsibilities as students of the humanities.</w:t>
      </w:r>
    </w:p>
    <w:p w14:paraId="5F0EDF86" w14:textId="77777777" w:rsidR="00337514" w:rsidRPr="000947AC" w:rsidRDefault="00C53FBF" w:rsidP="00337514">
      <w:pPr>
        <w:ind w:left="1080" w:right="540" w:hanging="36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I</w:t>
      </w:r>
      <w:r w:rsidR="00337514" w:rsidRPr="000947AC">
        <w:rPr>
          <w:rFonts w:ascii="Century Gothic" w:hAnsi="Century Gothic"/>
          <w:sz w:val="22"/>
          <w:szCs w:val="22"/>
        </w:rPr>
        <w:t>Hum</w:t>
      </w:r>
      <w:proofErr w:type="spellEnd"/>
      <w:r w:rsidR="00337514" w:rsidRPr="000947AC">
        <w:rPr>
          <w:rFonts w:ascii="Century Gothic" w:hAnsi="Century Gothic"/>
          <w:sz w:val="22"/>
          <w:szCs w:val="22"/>
        </w:rPr>
        <w:t xml:space="preserve"> 490R/</w:t>
      </w:r>
    </w:p>
    <w:p w14:paraId="58A1F1D1" w14:textId="77777777" w:rsidR="00337514" w:rsidRPr="000947AC" w:rsidRDefault="00337514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CmLit 450R: </w:t>
      </w:r>
      <w:r w:rsidRPr="000947AC">
        <w:rPr>
          <w:rFonts w:ascii="Century Gothic" w:hAnsi="Century Gothic"/>
          <w:sz w:val="22"/>
          <w:szCs w:val="22"/>
        </w:rPr>
        <w:tab/>
        <w:t>“Nature and the Modern Novel in the Americas”: an interdisciplinary and comparative approach to major novels and films in the modern period treating the relationship between human and natural history (cross-listed as graduate class).</w:t>
      </w:r>
    </w:p>
    <w:p w14:paraId="57C6CC78" w14:textId="77777777" w:rsidR="00337514" w:rsidRPr="000947AC" w:rsidRDefault="00337514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CmStu 610: </w:t>
      </w:r>
      <w:r w:rsidRPr="000947AC">
        <w:rPr>
          <w:rFonts w:ascii="Century Gothic" w:hAnsi="Century Gothic"/>
          <w:sz w:val="22"/>
          <w:szCs w:val="22"/>
        </w:rPr>
        <w:tab/>
        <w:t>“Introduction to Comparative Studies”: an overview of the most recent developments in contemporary theory.</w:t>
      </w:r>
    </w:p>
    <w:p w14:paraId="7B589FC3" w14:textId="77777777" w:rsidR="00FE3235" w:rsidRPr="000947AC" w:rsidRDefault="00FE3235" w:rsidP="00337514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CmStu 640:</w:t>
      </w:r>
      <w:r w:rsidRPr="000947AC">
        <w:rPr>
          <w:rFonts w:ascii="Century Gothic" w:hAnsi="Century Gothic"/>
          <w:sz w:val="22"/>
          <w:szCs w:val="22"/>
        </w:rPr>
        <w:tab/>
        <w:t xml:space="preserve">“The Book of Nature”: advanced survey of the concept of the </w:t>
      </w:r>
    </w:p>
    <w:p w14:paraId="20B51E2E" w14:textId="77777777" w:rsidR="00FE3235" w:rsidRPr="000947AC" w:rsidRDefault="00FE3235" w:rsidP="00FE3235">
      <w:pPr>
        <w:ind w:left="144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book of nature and its relevance in contemporary ecotheology</w:t>
      </w:r>
    </w:p>
    <w:p w14:paraId="28D42CCE" w14:textId="5F53A167" w:rsidR="00FE3235" w:rsidRPr="000947AC" w:rsidRDefault="00FE3235" w:rsidP="00FE3235">
      <w:pPr>
        <w:ind w:left="144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and literature</w:t>
      </w:r>
    </w:p>
    <w:p w14:paraId="009F06DE" w14:textId="5FCCC0D8" w:rsidR="00337514" w:rsidRPr="000947AC" w:rsidRDefault="006B564A" w:rsidP="00A50C37">
      <w:pPr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Late Summer </w:t>
      </w:r>
      <w:r w:rsidR="00337514" w:rsidRPr="000947AC">
        <w:rPr>
          <w:rFonts w:ascii="Century Gothic" w:hAnsi="Century Gothic"/>
          <w:sz w:val="22"/>
          <w:szCs w:val="22"/>
        </w:rPr>
        <w:t xml:space="preserve">Honors: </w:t>
      </w:r>
      <w:r w:rsidR="00337514" w:rsidRPr="000947AC">
        <w:rPr>
          <w:rFonts w:ascii="Century Gothic" w:hAnsi="Century Gothic"/>
          <w:sz w:val="22"/>
          <w:szCs w:val="22"/>
        </w:rPr>
        <w:tab/>
        <w:t>“Environmental Stewardship</w:t>
      </w:r>
      <w:r w:rsidR="00A50C37" w:rsidRPr="000947AC">
        <w:rPr>
          <w:rFonts w:ascii="Century Gothic" w:hAnsi="Century Gothic"/>
          <w:sz w:val="22"/>
          <w:szCs w:val="22"/>
        </w:rPr>
        <w:t xml:space="preserve"> </w:t>
      </w:r>
      <w:r w:rsidR="00337514" w:rsidRPr="000947AC">
        <w:rPr>
          <w:rFonts w:ascii="Century Gothic" w:hAnsi="Century Gothic"/>
          <w:sz w:val="22"/>
          <w:szCs w:val="22"/>
        </w:rPr>
        <w:t>(August 2004).</w:t>
      </w:r>
    </w:p>
    <w:p w14:paraId="4B0D5DBF" w14:textId="77777777" w:rsidR="006B564A" w:rsidRPr="000947AC" w:rsidRDefault="006B564A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Late Summer </w:t>
      </w:r>
      <w:r w:rsidR="00337514" w:rsidRPr="000947AC">
        <w:rPr>
          <w:rFonts w:ascii="Century Gothic" w:hAnsi="Century Gothic"/>
          <w:sz w:val="22"/>
          <w:szCs w:val="22"/>
        </w:rPr>
        <w:t xml:space="preserve">Honors: </w:t>
      </w:r>
      <w:r w:rsidR="00337514" w:rsidRPr="000947AC">
        <w:rPr>
          <w:rFonts w:ascii="Century Gothic" w:hAnsi="Century Gothic"/>
          <w:sz w:val="22"/>
          <w:szCs w:val="22"/>
        </w:rPr>
        <w:tab/>
        <w:t>“</w:t>
      </w:r>
      <w:r w:rsidR="00337514" w:rsidRPr="000947AC">
        <w:rPr>
          <w:rFonts w:ascii="Century Gothic" w:hAnsi="Century Gothic"/>
          <w:i/>
          <w:sz w:val="22"/>
          <w:szCs w:val="22"/>
        </w:rPr>
        <w:t>Pilgrim at Tinker Creek</w:t>
      </w:r>
      <w:r w:rsidR="00337514" w:rsidRPr="000947AC">
        <w:rPr>
          <w:rFonts w:ascii="Century Gothic" w:hAnsi="Century Gothic"/>
          <w:sz w:val="22"/>
          <w:szCs w:val="22"/>
        </w:rPr>
        <w:t xml:space="preserve"> and Environmental</w:t>
      </w:r>
    </w:p>
    <w:p w14:paraId="6FD71C02" w14:textId="185D36D6" w:rsidR="00337514" w:rsidRPr="000947AC" w:rsidRDefault="00337514" w:rsidP="006B564A">
      <w:pPr>
        <w:ind w:left="2880" w:right="5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Awareness” (August 2005).</w:t>
      </w:r>
    </w:p>
    <w:p w14:paraId="01A0481E" w14:textId="6237835E" w:rsidR="007C443C" w:rsidRPr="000947AC" w:rsidRDefault="007C443C" w:rsidP="00337514">
      <w:pPr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Honors</w:t>
      </w:r>
      <w:r w:rsidR="006B564A" w:rsidRPr="000947AC">
        <w:rPr>
          <w:rFonts w:ascii="Century Gothic" w:hAnsi="Century Gothic"/>
          <w:sz w:val="22"/>
          <w:szCs w:val="22"/>
        </w:rPr>
        <w:t xml:space="preserve"> 221</w:t>
      </w:r>
      <w:r w:rsidRPr="000947AC">
        <w:rPr>
          <w:rFonts w:ascii="Century Gothic" w:hAnsi="Century Gothic"/>
          <w:sz w:val="22"/>
          <w:szCs w:val="22"/>
        </w:rPr>
        <w:t>:</w:t>
      </w:r>
      <w:r w:rsidRPr="000947AC">
        <w:rPr>
          <w:rFonts w:ascii="Century Gothic" w:hAnsi="Century Gothic"/>
          <w:sz w:val="22"/>
          <w:szCs w:val="22"/>
        </w:rPr>
        <w:tab/>
        <w:t>“Human Community in the Anthropocene”, team-taught with biologist Rick Gill (Fall 2020)</w:t>
      </w:r>
    </w:p>
    <w:p w14:paraId="524B99D3" w14:textId="77777777" w:rsidR="006B564A" w:rsidRPr="000947AC" w:rsidRDefault="006B564A" w:rsidP="006B564A">
      <w:pPr>
        <w:ind w:left="2160" w:right="540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REL A 121:</w:t>
      </w:r>
      <w:r w:rsidRPr="000947AC">
        <w:rPr>
          <w:rFonts w:ascii="Century Gothic" w:hAnsi="Century Gothic"/>
          <w:sz w:val="22"/>
          <w:szCs w:val="22"/>
        </w:rPr>
        <w:tab/>
        <w:t>“Book of Mormon”: first half of the Book of Mormon</w:t>
      </w:r>
    </w:p>
    <w:p w14:paraId="2A5A5CC2" w14:textId="78565C1F" w:rsidR="00337514" w:rsidRDefault="00297578" w:rsidP="00337514">
      <w:pPr>
        <w:tabs>
          <w:tab w:val="left" w:pos="-1260"/>
        </w:tabs>
        <w:ind w:right="5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GES 2</w:t>
      </w:r>
      <w:r w:rsidR="006F65DA">
        <w:rPr>
          <w:rFonts w:ascii="Century Gothic" w:hAnsi="Century Gothic"/>
          <w:sz w:val="22"/>
          <w:szCs w:val="22"/>
        </w:rPr>
        <w:t>0</w:t>
      </w:r>
      <w:r>
        <w:rPr>
          <w:rFonts w:ascii="Century Gothic" w:hAnsi="Century Gothic"/>
          <w:sz w:val="22"/>
          <w:szCs w:val="22"/>
        </w:rPr>
        <w:t>0:</w:t>
      </w:r>
      <w:r>
        <w:rPr>
          <w:rFonts w:ascii="Century Gothic" w:hAnsi="Century Gothic"/>
          <w:sz w:val="22"/>
          <w:szCs w:val="22"/>
        </w:rPr>
        <w:tab/>
        <w:t>“Introduction to Global Environmental Studies”</w:t>
      </w:r>
    </w:p>
    <w:p w14:paraId="4356FE90" w14:textId="77777777" w:rsidR="00297578" w:rsidRPr="00297578" w:rsidRDefault="00297578" w:rsidP="00337514">
      <w:pPr>
        <w:tabs>
          <w:tab w:val="left" w:pos="-1260"/>
        </w:tabs>
        <w:ind w:right="540"/>
        <w:rPr>
          <w:rFonts w:ascii="Century Gothic" w:hAnsi="Century Gothic"/>
          <w:sz w:val="22"/>
          <w:szCs w:val="22"/>
        </w:rPr>
      </w:pPr>
    </w:p>
    <w:p w14:paraId="67A5505F" w14:textId="77777777" w:rsidR="00337514" w:rsidRPr="000947AC" w:rsidRDefault="00337514" w:rsidP="00337514">
      <w:pPr>
        <w:tabs>
          <w:tab w:val="left" w:pos="-126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Northern Arizona University (1995-1998):</w:t>
      </w:r>
    </w:p>
    <w:p w14:paraId="4C093ACE" w14:textId="77777777" w:rsidR="00337514" w:rsidRPr="000947AC" w:rsidRDefault="00337514" w:rsidP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  <w:u w:val="single"/>
        </w:rPr>
      </w:pPr>
    </w:p>
    <w:p w14:paraId="1921D910" w14:textId="6148D214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Hum</w:t>
      </w:r>
      <w:r w:rsidRPr="000947AC">
        <w:rPr>
          <w:rFonts w:ascii="Century Gothic" w:hAnsi="Century Gothic"/>
          <w:sz w:val="22"/>
          <w:szCs w:val="22"/>
        </w:rPr>
        <w:tab/>
        <w:t>“Latin American Cultures</w:t>
      </w:r>
      <w:r w:rsidR="000947AC">
        <w:rPr>
          <w:rFonts w:ascii="Century Gothic" w:hAnsi="Century Gothic"/>
          <w:sz w:val="22"/>
          <w:szCs w:val="22"/>
        </w:rPr>
        <w:t>”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429107B0" w14:textId="41B04173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Hum</w:t>
      </w:r>
      <w:r w:rsidRPr="000947AC">
        <w:rPr>
          <w:rFonts w:ascii="Century Gothic" w:hAnsi="Century Gothic"/>
          <w:sz w:val="22"/>
          <w:szCs w:val="22"/>
        </w:rPr>
        <w:tab/>
        <w:t>“Mexican Arts and Culture</w:t>
      </w:r>
    </w:p>
    <w:p w14:paraId="50E0D2B6" w14:textId="2506E540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Hum</w:t>
      </w:r>
      <w:r w:rsidRPr="000947AC">
        <w:rPr>
          <w:rFonts w:ascii="Century Gothic" w:hAnsi="Century Gothic"/>
          <w:sz w:val="22"/>
          <w:szCs w:val="22"/>
        </w:rPr>
        <w:tab/>
        <w:t>“American Ethnic Arts”</w:t>
      </w:r>
    </w:p>
    <w:p w14:paraId="5C007FE9" w14:textId="77777777" w:rsidR="00337514" w:rsidRPr="000947AC" w:rsidRDefault="00337514" w:rsidP="00337514">
      <w:pPr>
        <w:tabs>
          <w:tab w:val="left" w:pos="-1260"/>
        </w:tabs>
        <w:ind w:left="1080" w:right="547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Hum/Span</w:t>
      </w:r>
      <w:r w:rsidRPr="000947AC">
        <w:rPr>
          <w:rFonts w:ascii="Century Gothic" w:hAnsi="Century Gothic"/>
          <w:sz w:val="22"/>
          <w:szCs w:val="22"/>
        </w:rPr>
        <w:tab/>
        <w:t>“The Spanish Caribbean”</w:t>
      </w:r>
    </w:p>
    <w:p w14:paraId="1A37E7C9" w14:textId="3884F57A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Honors</w:t>
      </w:r>
      <w:r w:rsidRPr="000947AC">
        <w:rPr>
          <w:rFonts w:ascii="Century Gothic" w:hAnsi="Century Gothic"/>
          <w:sz w:val="22"/>
          <w:szCs w:val="22"/>
        </w:rPr>
        <w:tab/>
        <w:t>“Bodies and Boundaries: Landscaping the Americas</w:t>
      </w:r>
      <w:r w:rsidR="000947AC">
        <w:rPr>
          <w:rFonts w:ascii="Century Gothic" w:hAnsi="Century Gothic"/>
          <w:sz w:val="22"/>
          <w:szCs w:val="22"/>
        </w:rPr>
        <w:t>”</w:t>
      </w:r>
    </w:p>
    <w:p w14:paraId="6DC3D133" w14:textId="6A1AFD66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Honors</w:t>
      </w:r>
      <w:r w:rsidRPr="000947AC">
        <w:rPr>
          <w:rFonts w:ascii="Century Gothic" w:hAnsi="Century Gothic"/>
          <w:sz w:val="22"/>
          <w:szCs w:val="22"/>
        </w:rPr>
        <w:tab/>
        <w:t>“Cultural Sustainability and Extinction”: triple-team taught with Historian and Archaeologist</w:t>
      </w:r>
    </w:p>
    <w:p w14:paraId="0C3D80CD" w14:textId="055F2C46" w:rsidR="00337514" w:rsidRPr="000947AC" w:rsidRDefault="00337514" w:rsidP="00337514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Honors</w:t>
      </w:r>
      <w:r w:rsidRPr="000947AC">
        <w:rPr>
          <w:rFonts w:ascii="Century Gothic" w:hAnsi="Century Gothic"/>
          <w:sz w:val="22"/>
          <w:szCs w:val="22"/>
        </w:rPr>
        <w:tab/>
        <w:t>“Literature and Environment in the America</w:t>
      </w:r>
      <w:r w:rsidR="000947AC">
        <w:rPr>
          <w:rFonts w:ascii="Century Gothic" w:hAnsi="Century Gothic"/>
          <w:sz w:val="22"/>
          <w:szCs w:val="22"/>
        </w:rPr>
        <w:t>s”</w:t>
      </w:r>
      <w:r w:rsidRPr="000947AC">
        <w:rPr>
          <w:rFonts w:ascii="Century Gothic" w:hAnsi="Century Gothic"/>
          <w:sz w:val="22"/>
          <w:szCs w:val="22"/>
        </w:rPr>
        <w:t xml:space="preserve"> </w:t>
      </w:r>
    </w:p>
    <w:p w14:paraId="2E82E1E9" w14:textId="77777777" w:rsidR="00337514" w:rsidRPr="000947AC" w:rsidRDefault="00337514">
      <w:pPr>
        <w:tabs>
          <w:tab w:val="left" w:pos="-1260"/>
        </w:tabs>
        <w:ind w:right="540"/>
        <w:rPr>
          <w:rFonts w:ascii="Century Gothic" w:hAnsi="Century Gothic"/>
          <w:b/>
          <w:sz w:val="22"/>
          <w:szCs w:val="22"/>
        </w:rPr>
      </w:pPr>
    </w:p>
    <w:p w14:paraId="6E216C47" w14:textId="77777777" w:rsidR="00337514" w:rsidRPr="000947AC" w:rsidRDefault="00337514">
      <w:pPr>
        <w:tabs>
          <w:tab w:val="left" w:pos="-126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Dominican College (1994-1995):</w:t>
      </w:r>
    </w:p>
    <w:p w14:paraId="1343C852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  <w:u w:val="single"/>
        </w:rPr>
      </w:pPr>
    </w:p>
    <w:p w14:paraId="0DD7D983" w14:textId="46F172E8" w:rsidR="00337514" w:rsidRPr="000947AC" w:rsidRDefault="00337514" w:rsidP="0006012D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Span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Advanced Spanish Grammar</w:t>
      </w:r>
    </w:p>
    <w:p w14:paraId="2CC03D66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Span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Spanish Caribbean Writers</w:t>
      </w:r>
    </w:p>
    <w:p w14:paraId="66003E7B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</w:rPr>
      </w:pPr>
    </w:p>
    <w:p w14:paraId="3269D904" w14:textId="77777777" w:rsidR="00337514" w:rsidRPr="000947AC" w:rsidRDefault="00337514">
      <w:pPr>
        <w:tabs>
          <w:tab w:val="left" w:pos="-1260"/>
        </w:tabs>
        <w:ind w:right="54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University of California, Berkeley (Comparative Literature: 1990-1995):</w:t>
      </w:r>
    </w:p>
    <w:p w14:paraId="21B72A40" w14:textId="77777777" w:rsidR="00337514" w:rsidRPr="000947AC" w:rsidRDefault="00337514">
      <w:pPr>
        <w:tabs>
          <w:tab w:val="left" w:pos="-1260"/>
        </w:tabs>
        <w:ind w:left="1080" w:right="540" w:hanging="360"/>
        <w:rPr>
          <w:rFonts w:ascii="Century Gothic" w:hAnsi="Century Gothic"/>
          <w:sz w:val="22"/>
          <w:szCs w:val="22"/>
          <w:u w:val="single"/>
        </w:rPr>
      </w:pPr>
    </w:p>
    <w:p w14:paraId="18A45EEE" w14:textId="77777777" w:rsidR="0006012D" w:rsidRDefault="00337514" w:rsidP="0006012D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CompLit 51: </w:t>
      </w:r>
      <w:r w:rsidRPr="000947AC">
        <w:rPr>
          <w:rFonts w:ascii="Century Gothic" w:hAnsi="Century Gothic"/>
          <w:sz w:val="22"/>
          <w:szCs w:val="22"/>
        </w:rPr>
        <w:tab/>
        <w:t>"History, Race, and the American Dream</w:t>
      </w:r>
      <w:r w:rsidR="000947AC">
        <w:rPr>
          <w:rFonts w:ascii="Century Gothic" w:hAnsi="Century Gothic"/>
          <w:sz w:val="22"/>
          <w:szCs w:val="22"/>
        </w:rPr>
        <w:t>”</w:t>
      </w:r>
    </w:p>
    <w:p w14:paraId="49C4D09B" w14:textId="50D50EC4" w:rsidR="00337514" w:rsidRPr="0006012D" w:rsidRDefault="00337514" w:rsidP="0006012D">
      <w:pPr>
        <w:tabs>
          <w:tab w:val="left" w:pos="-1260"/>
        </w:tabs>
        <w:ind w:left="2160" w:right="547" w:hanging="144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</w:rPr>
        <w:t xml:space="preserve">CompLit 1A: </w:t>
      </w:r>
      <w:r w:rsidRPr="000947AC">
        <w:rPr>
          <w:rFonts w:ascii="Century Gothic" w:hAnsi="Century Gothic"/>
          <w:sz w:val="22"/>
          <w:szCs w:val="22"/>
        </w:rPr>
        <w:tab/>
      </w:r>
      <w:r w:rsidR="000947AC">
        <w:rPr>
          <w:rFonts w:ascii="Century Gothic" w:hAnsi="Century Gothic"/>
          <w:sz w:val="22"/>
          <w:szCs w:val="22"/>
        </w:rPr>
        <w:t xml:space="preserve">self-designed </w:t>
      </w:r>
      <w:r w:rsidRPr="000947AC">
        <w:rPr>
          <w:rFonts w:ascii="Century Gothic" w:hAnsi="Century Gothic"/>
          <w:sz w:val="22"/>
          <w:szCs w:val="22"/>
        </w:rPr>
        <w:t>composition courses; five years’ experience</w:t>
      </w:r>
    </w:p>
    <w:p w14:paraId="1E839BC2" w14:textId="77777777" w:rsidR="00337514" w:rsidRPr="000947AC" w:rsidRDefault="00337514" w:rsidP="0006012D">
      <w:pPr>
        <w:pStyle w:val="Heading3"/>
        <w:ind w:right="547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German 1</w:t>
      </w:r>
    </w:p>
    <w:p w14:paraId="2B385E4E" w14:textId="77777777" w:rsidR="009D7391" w:rsidRPr="000947AC" w:rsidRDefault="009D7391" w:rsidP="009D7391">
      <w:pPr>
        <w:rPr>
          <w:rFonts w:ascii="Century Gothic" w:hAnsi="Century Gothic"/>
          <w:sz w:val="22"/>
          <w:szCs w:val="22"/>
        </w:rPr>
      </w:pPr>
    </w:p>
    <w:p w14:paraId="282DAB43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sz w:val="22"/>
          <w:szCs w:val="22"/>
          <w:u w:val="single"/>
        </w:rPr>
      </w:pPr>
      <w:r w:rsidRPr="000947AC">
        <w:rPr>
          <w:rFonts w:ascii="Century Gothic" w:hAnsi="Century Gothic"/>
          <w:sz w:val="22"/>
          <w:szCs w:val="22"/>
          <w:u w:val="single"/>
        </w:rPr>
        <w:lastRenderedPageBreak/>
        <w:t>ADVISEMENT</w:t>
      </w:r>
      <w:r w:rsidRPr="000947AC">
        <w:rPr>
          <w:rFonts w:ascii="Century Gothic" w:hAnsi="Century Gothic"/>
          <w:sz w:val="22"/>
          <w:szCs w:val="22"/>
        </w:rPr>
        <w:t>:</w:t>
      </w:r>
    </w:p>
    <w:p w14:paraId="7B1000EE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sz w:val="22"/>
          <w:szCs w:val="22"/>
        </w:rPr>
      </w:pPr>
    </w:p>
    <w:p w14:paraId="30009144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Undergraduate Honors Theses Directed:</w:t>
      </w:r>
    </w:p>
    <w:p w14:paraId="20D19946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</w:p>
    <w:p w14:paraId="01F98BDF" w14:textId="4D14B195" w:rsidR="00E35FB0" w:rsidRDefault="00E35FB0" w:rsidP="00624EB7">
      <w:pPr>
        <w:tabs>
          <w:tab w:val="left" w:pos="1170"/>
        </w:tabs>
        <w:ind w:left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2023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Lydia Hall: “Crossword”</w:t>
      </w:r>
    </w:p>
    <w:p w14:paraId="23F1D56B" w14:textId="2C95981E" w:rsidR="00624EB7" w:rsidRPr="000947AC" w:rsidRDefault="00624EB7" w:rsidP="00624EB7">
      <w:pPr>
        <w:tabs>
          <w:tab w:val="left" w:pos="117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Carlee </w:t>
      </w:r>
      <w:proofErr w:type="spellStart"/>
      <w:r w:rsidRPr="000947AC">
        <w:rPr>
          <w:rFonts w:ascii="Century Gothic" w:hAnsi="Century Gothic"/>
          <w:sz w:val="22"/>
          <w:szCs w:val="22"/>
        </w:rPr>
        <w:t>Reber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: “Mother Earth, Fallen Creatures, Promised Land: What the </w:t>
      </w:r>
    </w:p>
    <w:p w14:paraId="0F952C30" w14:textId="77777777" w:rsidR="00624EB7" w:rsidRPr="000947AC" w:rsidRDefault="00624EB7" w:rsidP="00624EB7">
      <w:pPr>
        <w:tabs>
          <w:tab w:val="left" w:pos="117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Book of Mormon Teaches About Humanity’s Connection with the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Earth”</w:t>
      </w:r>
    </w:p>
    <w:p w14:paraId="68CCD765" w14:textId="77777777" w:rsidR="00624EB7" w:rsidRPr="000947AC" w:rsidRDefault="00624EB7" w:rsidP="00624EB7">
      <w:pPr>
        <w:tabs>
          <w:tab w:val="left" w:pos="1170"/>
        </w:tabs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Lanee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0947AC">
        <w:rPr>
          <w:rFonts w:ascii="Century Gothic" w:hAnsi="Century Gothic"/>
          <w:sz w:val="22"/>
          <w:szCs w:val="22"/>
        </w:rPr>
        <w:t>Aho</w:t>
      </w:r>
      <w:proofErr w:type="spellEnd"/>
      <w:r w:rsidRPr="000947AC">
        <w:rPr>
          <w:rFonts w:ascii="Century Gothic" w:hAnsi="Century Gothic"/>
          <w:sz w:val="22"/>
          <w:szCs w:val="22"/>
        </w:rPr>
        <w:t>: “Desolate Beauty: Functions of the Environment in Derek</w:t>
      </w:r>
    </w:p>
    <w:p w14:paraId="1570331B" w14:textId="77777777" w:rsidR="00624EB7" w:rsidRPr="000947AC" w:rsidRDefault="00624EB7" w:rsidP="00624EB7">
      <w:pPr>
        <w:tabs>
          <w:tab w:val="left" w:pos="1170"/>
        </w:tabs>
        <w:ind w:left="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Walcott’s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Omeros</w:t>
      </w:r>
      <w:proofErr w:type="spellEnd"/>
      <w:r w:rsidRPr="000947AC">
        <w:rPr>
          <w:rFonts w:ascii="Century Gothic" w:hAnsi="Century Gothic"/>
          <w:sz w:val="22"/>
          <w:szCs w:val="22"/>
        </w:rPr>
        <w:t>”</w:t>
      </w:r>
    </w:p>
    <w:p w14:paraId="0C655E7D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Rex Nielsen: “Poetry of the River Tiete”</w:t>
      </w:r>
    </w:p>
    <w:p w14:paraId="27E6A66C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2001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Marlene Hansen: “An Ecocritical Reading of Tolstoy’s Anna Karenina”</w:t>
      </w:r>
    </w:p>
    <w:p w14:paraId="568B3BE0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Brigham Bowen: “Arthur Miller’s The Crucible 1953-2000: A Reception History”</w:t>
      </w:r>
    </w:p>
    <w:p w14:paraId="3684D485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Angie Lowe: “Walt Whitman, Winslow Homer, and the Civil War”</w:t>
      </w:r>
    </w:p>
    <w:p w14:paraId="20D9CB7C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hanging="3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2000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Jeremy Call: “Holy Ground: An Interpretive Study of the Salt Lake Temple</w:t>
      </w:r>
    </w:p>
    <w:p w14:paraId="5E600D5E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Landscape”</w:t>
      </w:r>
    </w:p>
    <w:p w14:paraId="25EDA744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1999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Amy Johnson Wilson: “Transculturation and the Preservation of Cultural Memory </w:t>
      </w:r>
    </w:p>
    <w:p w14:paraId="2936A68F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Through Ritual and the Arts in </w:t>
      </w:r>
      <w:proofErr w:type="spellStart"/>
      <w:r w:rsidRPr="000947AC">
        <w:rPr>
          <w:rFonts w:ascii="Century Gothic" w:hAnsi="Century Gothic"/>
          <w:sz w:val="22"/>
          <w:szCs w:val="22"/>
        </w:rPr>
        <w:t>Paule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Marshall’s </w:t>
      </w:r>
      <w:proofErr w:type="spellStart"/>
      <w:r w:rsidRPr="000947AC">
        <w:rPr>
          <w:rFonts w:ascii="Century Gothic" w:hAnsi="Century Gothic"/>
          <w:sz w:val="22"/>
          <w:szCs w:val="22"/>
        </w:rPr>
        <w:t>Praisesong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for the Widow </w:t>
      </w:r>
    </w:p>
    <w:p w14:paraId="30A08109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and Cristina García’s Dreaming in Cuban”</w:t>
      </w:r>
    </w:p>
    <w:p w14:paraId="1882FBE1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sz w:val="22"/>
          <w:szCs w:val="22"/>
        </w:rPr>
      </w:pPr>
    </w:p>
    <w:p w14:paraId="7405B6C2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M.A. Thesis Director:</w:t>
      </w:r>
    </w:p>
    <w:p w14:paraId="33AC4DF9" w14:textId="20BDCE07" w:rsidR="00E35FB0" w:rsidRDefault="00E35FB0" w:rsidP="00E35FB0">
      <w:pPr>
        <w:widowControl w:val="0"/>
        <w:autoSpaceDE w:val="0"/>
        <w:autoSpaceDN w:val="0"/>
        <w:adjustRightInd w:val="0"/>
        <w:ind w:right="-990"/>
        <w:rPr>
          <w:rFonts w:ascii="Century Gothic" w:hAnsi="Century Gothic"/>
          <w:sz w:val="22"/>
          <w:szCs w:val="22"/>
        </w:rPr>
      </w:pPr>
    </w:p>
    <w:p w14:paraId="2A9B9890" w14:textId="3D63AB38" w:rsidR="00101327" w:rsidRDefault="00310762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Abigail </w:t>
      </w:r>
      <w:proofErr w:type="spellStart"/>
      <w:r>
        <w:rPr>
          <w:rFonts w:ascii="Century Gothic" w:hAnsi="Century Gothic"/>
          <w:sz w:val="22"/>
          <w:szCs w:val="22"/>
        </w:rPr>
        <w:t>Pinegar</w:t>
      </w:r>
      <w:proofErr w:type="spellEnd"/>
      <w:r>
        <w:rPr>
          <w:rFonts w:ascii="Century Gothic" w:hAnsi="Century Gothic"/>
          <w:sz w:val="22"/>
          <w:szCs w:val="22"/>
        </w:rPr>
        <w:t>, “</w:t>
      </w:r>
      <w:r w:rsidR="00101327">
        <w:rPr>
          <w:rFonts w:ascii="Century Gothic" w:hAnsi="Century Gothic"/>
          <w:sz w:val="22"/>
          <w:szCs w:val="22"/>
        </w:rPr>
        <w:t xml:space="preserve">Interconnected Precarity: A Contemporary Reframing of Bodily </w:t>
      </w:r>
    </w:p>
    <w:p w14:paraId="3988E0CF" w14:textId="7D61C3A5" w:rsidR="00310762" w:rsidRDefault="00101327" w:rsidP="00101327">
      <w:pPr>
        <w:widowControl w:val="0"/>
        <w:autoSpaceDE w:val="0"/>
        <w:autoSpaceDN w:val="0"/>
        <w:adjustRightInd w:val="0"/>
        <w:ind w:left="2880" w:right="-99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and Earthly Health in Wendell Berry’s The Unsettling of America. Comparative Studies.</w:t>
      </w:r>
    </w:p>
    <w:p w14:paraId="51E9D579" w14:textId="62FA5B2E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Fred </w:t>
      </w:r>
      <w:proofErr w:type="spellStart"/>
      <w:r w:rsidRPr="000947AC">
        <w:rPr>
          <w:rFonts w:ascii="Century Gothic" w:hAnsi="Century Gothic"/>
          <w:sz w:val="22"/>
          <w:szCs w:val="22"/>
        </w:rPr>
        <w:t>Geddicks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 “Fixed Constitutional Meaning and Other Implausible </w:t>
      </w:r>
    </w:p>
    <w:p w14:paraId="12AF73CD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2160" w:right="-99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Originalisms.” Comparative Studies</w:t>
      </w:r>
    </w:p>
    <w:p w14:paraId="6FFA4813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2017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  <w:proofErr w:type="spellStart"/>
      <w:r w:rsidRPr="000947AC">
        <w:rPr>
          <w:rFonts w:ascii="Century Gothic" w:hAnsi="Century Gothic"/>
          <w:sz w:val="22"/>
          <w:szCs w:val="22"/>
        </w:rPr>
        <w:t>Kellianne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Matthews, “Making Old Stories New: Reading, Creation, and the </w:t>
      </w:r>
    </w:p>
    <w:p w14:paraId="6FAC017A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2160" w:right="-99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Cosmological Imagination in </w:t>
      </w:r>
      <w:proofErr w:type="spellStart"/>
      <w:r w:rsidRPr="000947AC">
        <w:rPr>
          <w:rFonts w:ascii="Century Gothic" w:hAnsi="Century Gothic"/>
          <w:sz w:val="22"/>
          <w:szCs w:val="22"/>
        </w:rPr>
        <w:t>Aronofksy’s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Noah.” Comparative Studies</w:t>
      </w:r>
    </w:p>
    <w:p w14:paraId="34C199D6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Anna Jensen: “The Nightmare of Modernity: The Post-Modern Critique of Orozco,”</w:t>
      </w:r>
    </w:p>
    <w:p w14:paraId="02376B9B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Comparative Studies </w:t>
      </w:r>
    </w:p>
    <w:p w14:paraId="2327CA04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Eric Kerby: “Negotiating Identity in the Transnational Imaginary of Julia Alvarez</w:t>
      </w:r>
    </w:p>
    <w:p w14:paraId="487DB17B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and Edwidge Danticat,” Comparative Studies </w:t>
      </w:r>
    </w:p>
    <w:p w14:paraId="190E84BE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Erin Grover: “A Story Without Borders: Cormac McCarthy’s Revision of Western</w:t>
      </w:r>
    </w:p>
    <w:p w14:paraId="5D072452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Myth in </w:t>
      </w:r>
      <w:r w:rsidRPr="000947AC">
        <w:rPr>
          <w:rFonts w:ascii="Century Gothic" w:hAnsi="Century Gothic"/>
          <w:i/>
          <w:sz w:val="22"/>
          <w:szCs w:val="22"/>
        </w:rPr>
        <w:t>All the Pretty Horses</w:t>
      </w:r>
      <w:r w:rsidRPr="000947AC">
        <w:rPr>
          <w:rFonts w:ascii="Century Gothic" w:hAnsi="Century Gothic"/>
          <w:sz w:val="22"/>
          <w:szCs w:val="22"/>
        </w:rPr>
        <w:t>,” Humanities</w:t>
      </w:r>
    </w:p>
    <w:p w14:paraId="76093993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2006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Rachelle Woodbury: “Animism in Whitman: ‘Multitudes’ of Interpretation?”</w:t>
      </w:r>
    </w:p>
    <w:p w14:paraId="5AF2A9CC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Humanities </w:t>
      </w:r>
    </w:p>
    <w:p w14:paraId="2A68D871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2005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Rebecca Miner: “Impressionism as Postcolonial Strategy in Derek Walcott’s</w:t>
      </w:r>
    </w:p>
    <w:p w14:paraId="13443F05" w14:textId="77777777" w:rsidR="00624EB7" w:rsidRPr="000947AC" w:rsidRDefault="00624EB7" w:rsidP="00624EB7">
      <w:pPr>
        <w:widowControl w:val="0"/>
        <w:tabs>
          <w:tab w:val="left" w:pos="72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Another Life,” Comparative Literature</w:t>
      </w:r>
    </w:p>
    <w:p w14:paraId="3C325FBC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Tomas Hildalgo: “Through the Eyes of Shamans: Childhood and the Construction </w:t>
      </w:r>
    </w:p>
    <w:p w14:paraId="738F7C9F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of Identity in Rosario Castellanos’s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Balún-Canán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and </w:t>
      </w:r>
      <w:proofErr w:type="spellStart"/>
      <w:r w:rsidRPr="000947AC">
        <w:rPr>
          <w:rFonts w:ascii="Century Gothic" w:hAnsi="Century Gothic"/>
          <w:sz w:val="22"/>
          <w:szCs w:val="22"/>
        </w:rPr>
        <w:t>Rudolfo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Anaya’s </w:t>
      </w:r>
      <w:r w:rsidRPr="000947AC">
        <w:rPr>
          <w:rFonts w:ascii="Century Gothic" w:hAnsi="Century Gothic"/>
          <w:i/>
          <w:sz w:val="22"/>
          <w:szCs w:val="22"/>
        </w:rPr>
        <w:t xml:space="preserve">Bless </w:t>
      </w:r>
    </w:p>
    <w:p w14:paraId="62ACCAFB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 xml:space="preserve">Me, </w:t>
      </w:r>
      <w:proofErr w:type="spellStart"/>
      <w:r w:rsidRPr="000947AC">
        <w:rPr>
          <w:rFonts w:ascii="Century Gothic" w:hAnsi="Century Gothic"/>
          <w:i/>
          <w:sz w:val="22"/>
          <w:szCs w:val="22"/>
        </w:rPr>
        <w:t>Última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,” Comparative Literature </w:t>
      </w:r>
    </w:p>
    <w:p w14:paraId="19F3FCB1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Natalie Nielson: “The Character and Context of Three Early Earthworks in the</w:t>
      </w:r>
    </w:p>
    <w:p w14:paraId="4031CF4B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American West,” Humanities </w:t>
      </w:r>
    </w:p>
    <w:p w14:paraId="51EA448A" w14:textId="77777777" w:rsidR="00624EB7" w:rsidRPr="000947AC" w:rsidRDefault="00624EB7" w:rsidP="00624EB7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Rex Nielson: “Identity and the </w:t>
      </w:r>
      <w:proofErr w:type="spellStart"/>
      <w:r w:rsidRPr="000947AC">
        <w:rPr>
          <w:rFonts w:ascii="Century Gothic" w:hAnsi="Century Gothic"/>
          <w:sz w:val="22"/>
          <w:szCs w:val="22"/>
        </w:rPr>
        <w:t>Sertão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of João </w:t>
      </w:r>
      <w:proofErr w:type="spellStart"/>
      <w:r w:rsidRPr="000947AC">
        <w:rPr>
          <w:rFonts w:ascii="Century Gothic" w:hAnsi="Century Gothic"/>
          <w:sz w:val="22"/>
          <w:szCs w:val="22"/>
        </w:rPr>
        <w:t>Guimarães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Rosa’s </w:t>
      </w:r>
      <w:proofErr w:type="spellStart"/>
      <w:r w:rsidRPr="000947AC">
        <w:rPr>
          <w:rFonts w:ascii="Century Gothic" w:hAnsi="Century Gothic"/>
          <w:sz w:val="22"/>
          <w:szCs w:val="22"/>
        </w:rPr>
        <w:t>Sagarana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: A </w:t>
      </w:r>
    </w:p>
    <w:p w14:paraId="2354493C" w14:textId="77777777" w:rsidR="00624EB7" w:rsidRPr="000947AC" w:rsidRDefault="00624EB7" w:rsidP="00624EB7">
      <w:pPr>
        <w:widowControl w:val="0"/>
        <w:tabs>
          <w:tab w:val="left" w:pos="720"/>
          <w:tab w:val="left" w:pos="1800"/>
        </w:tabs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Glissantian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Reading,” Comparative Literature</w:t>
      </w:r>
    </w:p>
    <w:p w14:paraId="738A5A3C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</w:r>
    </w:p>
    <w:p w14:paraId="1DB4AF07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right="-72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M.A. Thesis Committee Member:</w:t>
      </w:r>
    </w:p>
    <w:p w14:paraId="37AB6381" w14:textId="77777777" w:rsidR="00624EB7" w:rsidRPr="000947AC" w:rsidRDefault="00624EB7" w:rsidP="00624EB7">
      <w:pPr>
        <w:pStyle w:val="Heading1"/>
        <w:ind w:left="0"/>
        <w:rPr>
          <w:rFonts w:ascii="Century Gothic" w:hAnsi="Century Gothic"/>
          <w:sz w:val="22"/>
          <w:szCs w:val="22"/>
          <w:u w:val="none"/>
        </w:rPr>
      </w:pPr>
    </w:p>
    <w:p w14:paraId="45151C09" w14:textId="77777777" w:rsidR="00624EB7" w:rsidRPr="000947AC" w:rsidRDefault="00624EB7" w:rsidP="00624EB7">
      <w:pPr>
        <w:pStyle w:val="Heading1"/>
        <w:ind w:left="0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  <w:t>2016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 xml:space="preserve">Rachel Gilman: “The Ontology of Immanence: Arriving at Being in Nan </w:t>
      </w:r>
    </w:p>
    <w:p w14:paraId="55E16CBF" w14:textId="77777777" w:rsidR="00624EB7" w:rsidRPr="000947AC" w:rsidRDefault="00624EB7" w:rsidP="00624EB7">
      <w:pPr>
        <w:pStyle w:val="Heading1"/>
        <w:ind w:left="0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Shepherd’s The Living Mountain,” English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</w:p>
    <w:p w14:paraId="4415AF4E" w14:textId="77777777" w:rsidR="00624EB7" w:rsidRPr="000947AC" w:rsidRDefault="00624EB7" w:rsidP="00624EB7">
      <w:pPr>
        <w:pStyle w:val="Heading1"/>
        <w:ind w:left="0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  <w:t>2015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 xml:space="preserve">Adriana Pinegar: “A Series of Glimpses: Navigating the Gaps in History </w:t>
      </w:r>
    </w:p>
    <w:p w14:paraId="0EF32DF6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through Creative Memory,” Comparative Studies</w:t>
      </w:r>
    </w:p>
    <w:p w14:paraId="2236FC0D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2014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Julie Kohler: “’No goin’ back: Modernity and the Film Western,”</w:t>
      </w:r>
    </w:p>
    <w:p w14:paraId="327055B7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Comparative Studies</w:t>
      </w:r>
    </w:p>
    <w:p w14:paraId="1A9522E7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2011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Sienna Dittmer: “Taoism and the Natural World in the Poetry of Li-Young</w:t>
      </w:r>
    </w:p>
    <w:p w14:paraId="6668AE17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>Lee,” English</w:t>
      </w:r>
    </w:p>
    <w:p w14:paraId="58EB8EB5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2011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 xml:space="preserve">Kristin Lowe: “Marilynne Robinson’s </w:t>
      </w:r>
      <w:r w:rsidRPr="000947AC">
        <w:rPr>
          <w:rFonts w:ascii="Century Gothic" w:hAnsi="Century Gothic"/>
          <w:i/>
          <w:sz w:val="22"/>
          <w:szCs w:val="22"/>
          <w:u w:val="none"/>
        </w:rPr>
        <w:t>Housekeeping</w:t>
      </w:r>
      <w:r w:rsidRPr="000947AC">
        <w:rPr>
          <w:rFonts w:ascii="Century Gothic" w:hAnsi="Century Gothic"/>
          <w:sz w:val="22"/>
          <w:szCs w:val="22"/>
          <w:u w:val="none"/>
        </w:rPr>
        <w:t>,” English</w:t>
      </w:r>
    </w:p>
    <w:p w14:paraId="5FCE943D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2010</w:t>
      </w:r>
      <w:r w:rsidRPr="000947AC">
        <w:rPr>
          <w:rFonts w:ascii="Century Gothic" w:hAnsi="Century Gothic"/>
          <w:sz w:val="22"/>
          <w:szCs w:val="22"/>
          <w:u w:val="none"/>
        </w:rPr>
        <w:tab/>
      </w:r>
      <w:r w:rsidRPr="000947AC">
        <w:rPr>
          <w:rFonts w:ascii="Century Gothic" w:hAnsi="Century Gothic"/>
          <w:sz w:val="22"/>
          <w:szCs w:val="22"/>
          <w:u w:val="none"/>
        </w:rPr>
        <w:tab/>
        <w:t xml:space="preserve">Robbie Taggart: “Marilynne Robinson’s </w:t>
      </w:r>
      <w:r w:rsidRPr="000947AC">
        <w:rPr>
          <w:rFonts w:ascii="Century Gothic" w:hAnsi="Century Gothic"/>
          <w:i/>
          <w:sz w:val="22"/>
          <w:szCs w:val="22"/>
          <w:u w:val="none"/>
        </w:rPr>
        <w:t>Gilead</w:t>
      </w:r>
      <w:r w:rsidRPr="000947AC">
        <w:rPr>
          <w:rFonts w:ascii="Century Gothic" w:hAnsi="Century Gothic"/>
          <w:sz w:val="22"/>
          <w:szCs w:val="22"/>
          <w:u w:val="none"/>
        </w:rPr>
        <w:t xml:space="preserve"> as Modern Midrash,”</w:t>
      </w:r>
    </w:p>
    <w:p w14:paraId="1319C3E0" w14:textId="77777777" w:rsidR="00624EB7" w:rsidRPr="000947AC" w:rsidRDefault="00624EB7" w:rsidP="00624EB7">
      <w:pPr>
        <w:pStyle w:val="Heading1"/>
        <w:ind w:firstLine="2160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</w:rPr>
        <w:t>Comparative Studies</w:t>
      </w:r>
    </w:p>
    <w:p w14:paraId="5E7C2870" w14:textId="77777777" w:rsidR="00624EB7" w:rsidRPr="000947AC" w:rsidRDefault="00624EB7" w:rsidP="00624EB7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2010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Matthew Dinger: “Anonymous Pseudo-Autobiographies: Passing and the</w:t>
      </w:r>
    </w:p>
    <w:p w14:paraId="5C283624" w14:textId="77777777" w:rsidR="00624EB7" w:rsidRPr="000947AC" w:rsidRDefault="00624EB7" w:rsidP="00624EB7">
      <w:pPr>
        <w:ind w:left="720" w:firstLine="2160"/>
        <w:rPr>
          <w:rFonts w:ascii="Century Gothic" w:hAnsi="Century Gothic"/>
          <w:i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New Southern Studies in </w:t>
      </w:r>
      <w:r w:rsidRPr="000947AC">
        <w:rPr>
          <w:rFonts w:ascii="Century Gothic" w:hAnsi="Century Gothic"/>
          <w:i/>
          <w:sz w:val="22"/>
          <w:szCs w:val="22"/>
        </w:rPr>
        <w:t xml:space="preserve">The Southerner </w:t>
      </w:r>
      <w:r w:rsidRPr="000947AC">
        <w:rPr>
          <w:rFonts w:ascii="Century Gothic" w:hAnsi="Century Gothic"/>
          <w:sz w:val="22"/>
          <w:szCs w:val="22"/>
        </w:rPr>
        <w:t xml:space="preserve">and </w:t>
      </w:r>
      <w:r w:rsidRPr="000947AC">
        <w:rPr>
          <w:rFonts w:ascii="Century Gothic" w:hAnsi="Century Gothic"/>
          <w:i/>
          <w:sz w:val="22"/>
          <w:szCs w:val="22"/>
        </w:rPr>
        <w:t xml:space="preserve">The Autobiography </w:t>
      </w:r>
    </w:p>
    <w:p w14:paraId="0DB1DAAC" w14:textId="77777777" w:rsidR="00624EB7" w:rsidRPr="000947AC" w:rsidRDefault="00624EB7" w:rsidP="00624EB7">
      <w:pPr>
        <w:ind w:left="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>of an Ex-Colored Man</w:t>
      </w:r>
      <w:r w:rsidRPr="000947AC">
        <w:rPr>
          <w:rFonts w:ascii="Century Gothic" w:hAnsi="Century Gothic"/>
          <w:sz w:val="22"/>
          <w:szCs w:val="22"/>
        </w:rPr>
        <w:t>,” English</w:t>
      </w:r>
    </w:p>
    <w:p w14:paraId="7B1EB8EB" w14:textId="77777777" w:rsidR="00624EB7" w:rsidRPr="000947AC" w:rsidRDefault="00624EB7" w:rsidP="00624EB7">
      <w:pPr>
        <w:pStyle w:val="Heading1"/>
        <w:rPr>
          <w:rFonts w:ascii="Century Gothic" w:hAnsi="Century Gothic"/>
          <w:sz w:val="22"/>
          <w:szCs w:val="22"/>
          <w:u w:val="none"/>
        </w:rPr>
      </w:pPr>
      <w:r w:rsidRPr="000947AC">
        <w:rPr>
          <w:rFonts w:ascii="Century Gothic" w:hAnsi="Century Gothic"/>
          <w:sz w:val="22"/>
          <w:szCs w:val="22"/>
          <w:u w:val="none"/>
          <w:lang w:val="fr-FR"/>
        </w:rPr>
        <w:t>2010</w:t>
      </w:r>
      <w:r w:rsidRPr="000947AC">
        <w:rPr>
          <w:rFonts w:ascii="Century Gothic" w:hAnsi="Century Gothic"/>
          <w:sz w:val="22"/>
          <w:szCs w:val="22"/>
          <w:u w:val="none"/>
          <w:lang w:val="fr-FR"/>
        </w:rPr>
        <w:tab/>
      </w:r>
      <w:r w:rsidRPr="000947AC">
        <w:rPr>
          <w:rFonts w:ascii="Century Gothic" w:hAnsi="Century Gothic"/>
          <w:sz w:val="22"/>
          <w:szCs w:val="22"/>
          <w:u w:val="none"/>
          <w:lang w:val="fr-FR"/>
        </w:rPr>
        <w:tab/>
      </w:r>
      <w:bookmarkStart w:id="0" w:name="_Toc250726742"/>
      <w:r w:rsidRPr="000947AC">
        <w:rPr>
          <w:rFonts w:ascii="Century Gothic" w:hAnsi="Century Gothic"/>
          <w:sz w:val="22"/>
          <w:szCs w:val="22"/>
          <w:u w:val="none"/>
        </w:rPr>
        <w:t xml:space="preserve">Catherine Van </w:t>
      </w:r>
      <w:proofErr w:type="spellStart"/>
      <w:proofErr w:type="gramStart"/>
      <w:r w:rsidRPr="000947AC">
        <w:rPr>
          <w:rFonts w:ascii="Century Gothic" w:hAnsi="Century Gothic"/>
          <w:sz w:val="22"/>
          <w:szCs w:val="22"/>
          <w:u w:val="none"/>
        </w:rPr>
        <w:t>Uitert</w:t>
      </w:r>
      <w:proofErr w:type="spellEnd"/>
      <w:r w:rsidRPr="000947AC">
        <w:rPr>
          <w:rFonts w:ascii="Century Gothic" w:hAnsi="Century Gothic"/>
          <w:sz w:val="22"/>
          <w:szCs w:val="22"/>
          <w:u w:val="none"/>
        </w:rPr>
        <w:t>:</w:t>
      </w:r>
      <w:proofErr w:type="gramEnd"/>
      <w:r w:rsidRPr="000947AC">
        <w:rPr>
          <w:rFonts w:ascii="Century Gothic" w:hAnsi="Century Gothic"/>
          <w:sz w:val="22"/>
          <w:szCs w:val="22"/>
          <w:u w:val="none"/>
        </w:rPr>
        <w:t xml:space="preserve"> “The Evolution of the Clash of Traditional Africa</w:t>
      </w:r>
    </w:p>
    <w:p w14:paraId="64A917AA" w14:textId="77777777" w:rsidR="00624EB7" w:rsidRPr="000947AC" w:rsidRDefault="00624EB7" w:rsidP="00624EB7">
      <w:pPr>
        <w:pStyle w:val="Heading1"/>
        <w:ind w:firstLine="2160"/>
        <w:rPr>
          <w:rFonts w:ascii="Century Gothic" w:hAnsi="Century Gothic"/>
          <w:i/>
          <w:sz w:val="22"/>
          <w:szCs w:val="22"/>
          <w:u w:val="none"/>
          <w:lang w:val="fr-FR"/>
        </w:rPr>
      </w:pPr>
      <w:r w:rsidRPr="000947AC">
        <w:rPr>
          <w:rFonts w:ascii="Century Gothic" w:hAnsi="Century Gothic"/>
          <w:sz w:val="22"/>
          <w:szCs w:val="22"/>
          <w:u w:val="none"/>
        </w:rPr>
        <w:t>and the West in Literature: Aminata</w:t>
      </w:r>
      <w:bookmarkStart w:id="1" w:name="_Toc250723848"/>
      <w:bookmarkStart w:id="2" w:name="_Toc250726743"/>
      <w:bookmarkEnd w:id="0"/>
      <w:r w:rsidRPr="000947AC">
        <w:rPr>
          <w:rFonts w:ascii="Century Gothic" w:hAnsi="Century Gothic"/>
          <w:sz w:val="22"/>
          <w:szCs w:val="22"/>
          <w:u w:val="none"/>
        </w:rPr>
        <w:t xml:space="preserve"> </w:t>
      </w:r>
      <w:r w:rsidRPr="000947AC">
        <w:rPr>
          <w:rFonts w:ascii="Century Gothic" w:hAnsi="Century Gothic"/>
          <w:sz w:val="22"/>
          <w:szCs w:val="22"/>
          <w:u w:val="none"/>
          <w:lang w:val="fr-FR"/>
        </w:rPr>
        <w:t xml:space="preserve">Sow </w:t>
      </w:r>
      <w:proofErr w:type="spellStart"/>
      <w:r w:rsidRPr="000947AC">
        <w:rPr>
          <w:rFonts w:ascii="Century Gothic" w:hAnsi="Century Gothic"/>
          <w:sz w:val="22"/>
          <w:szCs w:val="22"/>
          <w:u w:val="none"/>
          <w:lang w:val="fr-FR"/>
        </w:rPr>
        <w:t>Fall’s</w:t>
      </w:r>
      <w:proofErr w:type="spellEnd"/>
      <w:r w:rsidRPr="000947AC">
        <w:rPr>
          <w:rFonts w:ascii="Century Gothic" w:hAnsi="Century Gothic"/>
          <w:sz w:val="22"/>
          <w:szCs w:val="22"/>
          <w:u w:val="none"/>
          <w:lang w:val="fr-FR"/>
        </w:rPr>
        <w:t xml:space="preserve"> </w:t>
      </w:r>
      <w:r w:rsidRPr="000947AC">
        <w:rPr>
          <w:rFonts w:ascii="Century Gothic" w:hAnsi="Century Gothic"/>
          <w:i/>
          <w:sz w:val="22"/>
          <w:szCs w:val="22"/>
          <w:u w:val="none"/>
          <w:lang w:val="fr-FR"/>
        </w:rPr>
        <w:t xml:space="preserve">Douceurs du </w:t>
      </w:r>
    </w:p>
    <w:p w14:paraId="45FDBE2F" w14:textId="77777777" w:rsidR="00624EB7" w:rsidRPr="000947AC" w:rsidRDefault="00624EB7" w:rsidP="00624EB7">
      <w:pPr>
        <w:pStyle w:val="Heading1"/>
        <w:ind w:firstLine="2160"/>
        <w:rPr>
          <w:rFonts w:ascii="Century Gothic" w:hAnsi="Century Gothic"/>
          <w:sz w:val="22"/>
          <w:szCs w:val="22"/>
          <w:u w:val="none"/>
        </w:rPr>
      </w:pPr>
      <w:proofErr w:type="gramStart"/>
      <w:r w:rsidRPr="000947AC">
        <w:rPr>
          <w:rFonts w:ascii="Century Gothic" w:hAnsi="Century Gothic"/>
          <w:i/>
          <w:sz w:val="22"/>
          <w:szCs w:val="22"/>
          <w:u w:val="none"/>
          <w:lang w:val="fr-FR"/>
        </w:rPr>
        <w:t>Bercail</w:t>
      </w:r>
      <w:bookmarkEnd w:id="1"/>
      <w:bookmarkEnd w:id="2"/>
      <w:r w:rsidRPr="000947AC">
        <w:rPr>
          <w:rFonts w:ascii="Century Gothic" w:hAnsi="Century Gothic"/>
          <w:sz w:val="22"/>
          <w:szCs w:val="22"/>
          <w:u w:val="none"/>
          <w:lang w:val="fr-FR"/>
        </w:rPr>
        <w:t>,</w:t>
      </w:r>
      <w:r w:rsidRPr="000947AC">
        <w:rPr>
          <w:rFonts w:ascii="Century Gothic" w:hAnsi="Century Gothic"/>
          <w:sz w:val="22"/>
          <w:szCs w:val="22"/>
          <w:u w:val="none"/>
        </w:rPr>
        <w:t>“</w:t>
      </w:r>
      <w:proofErr w:type="gramEnd"/>
      <w:r w:rsidRPr="000947AC">
        <w:rPr>
          <w:rFonts w:ascii="Century Gothic" w:hAnsi="Century Gothic"/>
          <w:sz w:val="22"/>
          <w:szCs w:val="22"/>
          <w:u w:val="none"/>
          <w:lang w:val="fr-FR"/>
        </w:rPr>
        <w:t xml:space="preserve"> Comparative Studies</w:t>
      </w:r>
    </w:p>
    <w:p w14:paraId="3275DA5B" w14:textId="55170021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Michael</w:t>
      </w:r>
      <w:r w:rsidR="003D4CCF">
        <w:rPr>
          <w:rFonts w:ascii="Century Gothic" w:hAnsi="Century Gothic"/>
          <w:sz w:val="22"/>
          <w:szCs w:val="22"/>
        </w:rPr>
        <w:t>a</w:t>
      </w:r>
      <w:r w:rsidRPr="000947AC">
        <w:rPr>
          <w:rFonts w:ascii="Century Gothic" w:hAnsi="Century Gothic"/>
          <w:sz w:val="22"/>
          <w:szCs w:val="22"/>
        </w:rPr>
        <w:t xml:space="preserve"> Riding: “Revisiting the Desert Sublime: Billy’s </w:t>
      </w:r>
      <w:proofErr w:type="spellStart"/>
      <w:r w:rsidRPr="000947AC">
        <w:rPr>
          <w:rFonts w:ascii="Century Gothic" w:hAnsi="Century Gothic"/>
          <w:sz w:val="22"/>
          <w:szCs w:val="22"/>
        </w:rPr>
        <w:t>Ecotheological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Journey in</w:t>
      </w:r>
    </w:p>
    <w:p w14:paraId="6E46A142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Cormac McCarthy’s </w:t>
      </w:r>
      <w:r w:rsidRPr="000947AC">
        <w:rPr>
          <w:rFonts w:ascii="Century Gothic" w:hAnsi="Century Gothic"/>
          <w:i/>
          <w:sz w:val="22"/>
          <w:szCs w:val="22"/>
        </w:rPr>
        <w:t>The Crossing</w:t>
      </w:r>
      <w:r w:rsidRPr="000947AC">
        <w:rPr>
          <w:rFonts w:ascii="Century Gothic" w:hAnsi="Century Gothic"/>
          <w:sz w:val="22"/>
          <w:szCs w:val="22"/>
        </w:rPr>
        <w:t xml:space="preserve">,” English </w:t>
      </w:r>
    </w:p>
    <w:p w14:paraId="26A556C4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Kristina Gibby: “Monstrosity in Frida Kahlo’s Self-Portraits and Modes of</w:t>
      </w:r>
    </w:p>
    <w:p w14:paraId="2FFE655C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Resistance” </w:t>
      </w:r>
    </w:p>
    <w:p w14:paraId="4D835130" w14:textId="77777777" w:rsidR="00624EB7" w:rsidRPr="000947AC" w:rsidRDefault="00624EB7" w:rsidP="00624EB7">
      <w:pPr>
        <w:snapToGrid w:val="0"/>
        <w:ind w:left="720"/>
        <w:contextualSpacing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Candice Wendt: “Reading the “Book of Nature” in </w:t>
      </w:r>
      <w:r w:rsidRPr="000947AC">
        <w:rPr>
          <w:rFonts w:ascii="Century Gothic" w:hAnsi="Century Gothic"/>
          <w:i/>
          <w:sz w:val="22"/>
          <w:szCs w:val="22"/>
        </w:rPr>
        <w:t>As You Like It</w:t>
      </w:r>
      <w:r w:rsidRPr="000947AC">
        <w:rPr>
          <w:rFonts w:ascii="Century Gothic" w:hAnsi="Century Gothic"/>
          <w:sz w:val="22"/>
          <w:szCs w:val="22"/>
        </w:rPr>
        <w:t>:</w:t>
      </w:r>
    </w:p>
    <w:p w14:paraId="41CE8550" w14:textId="77777777" w:rsidR="00624EB7" w:rsidRPr="000947AC" w:rsidRDefault="00624EB7" w:rsidP="00624EB7">
      <w:pPr>
        <w:snapToGrid w:val="0"/>
        <w:ind w:left="720" w:firstLine="2160"/>
        <w:contextualSpacing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Responding to Modern Reifications of Religion and Nature,” </w:t>
      </w:r>
    </w:p>
    <w:p w14:paraId="2ADD36F7" w14:textId="77777777" w:rsidR="00624EB7" w:rsidRPr="000947AC" w:rsidRDefault="00624EB7" w:rsidP="00624EB7">
      <w:pPr>
        <w:snapToGrid w:val="0"/>
        <w:ind w:left="720" w:firstLine="2160"/>
        <w:contextualSpacing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Comparative Studies </w:t>
      </w:r>
    </w:p>
    <w:p w14:paraId="03926099" w14:textId="77777777" w:rsidR="00624EB7" w:rsidRPr="000947AC" w:rsidRDefault="00624EB7" w:rsidP="00624EB7">
      <w:pPr>
        <w:snapToGrid w:val="0"/>
        <w:ind w:left="720"/>
        <w:contextualSpacing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Chris Nielsen: “Sounds of the People: Politics, Literature, and the Nueva</w:t>
      </w:r>
    </w:p>
    <w:p w14:paraId="21909045" w14:textId="77777777" w:rsidR="00624EB7" w:rsidRPr="000947AC" w:rsidRDefault="00624EB7" w:rsidP="00624EB7">
      <w:pPr>
        <w:snapToGrid w:val="0"/>
        <w:ind w:left="720" w:firstLine="2160"/>
        <w:contextualSpacing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Canción </w:t>
      </w:r>
      <w:proofErr w:type="spellStart"/>
      <w:r w:rsidRPr="000947AC">
        <w:rPr>
          <w:rFonts w:ascii="Century Gothic" w:hAnsi="Century Gothic"/>
          <w:sz w:val="22"/>
          <w:szCs w:val="22"/>
        </w:rPr>
        <w:t>Chilena</w:t>
      </w:r>
      <w:proofErr w:type="spellEnd"/>
      <w:r w:rsidRPr="000947AC">
        <w:rPr>
          <w:rFonts w:ascii="Century Gothic" w:hAnsi="Century Gothic"/>
          <w:sz w:val="22"/>
          <w:szCs w:val="22"/>
        </w:rPr>
        <w:t>,” Spanish</w:t>
      </w:r>
    </w:p>
    <w:p w14:paraId="41FB73DE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 w:cs="Helvetica-Oblique"/>
          <w:iCs/>
          <w:sz w:val="22"/>
          <w:szCs w:val="22"/>
          <w:lang w:bidi="en-US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Mac Wilson: “C</w:t>
      </w:r>
      <w:r w:rsidRPr="000947AC">
        <w:rPr>
          <w:rFonts w:ascii="Century Gothic" w:hAnsi="Century Gothic" w:cs="Helvetica-Oblique"/>
          <w:iCs/>
          <w:sz w:val="22"/>
          <w:szCs w:val="22"/>
          <w:lang w:bidi="en-US"/>
        </w:rPr>
        <w:t>ommunion, Camino, Canto: The Modes of Dwelling of Atahualpa</w:t>
      </w:r>
    </w:p>
    <w:p w14:paraId="6698EC74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proofErr w:type="spellStart"/>
      <w:r w:rsidRPr="000947AC">
        <w:rPr>
          <w:rFonts w:ascii="Century Gothic" w:hAnsi="Century Gothic"/>
          <w:sz w:val="22"/>
          <w:szCs w:val="22"/>
        </w:rPr>
        <w:t>Yupanqui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,” Spanish </w:t>
      </w:r>
    </w:p>
    <w:p w14:paraId="13B4120F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2008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Annalisa Wiggins: “Rescuing Esperanza from the Borderland: Sandra Cisneros’s</w:t>
      </w:r>
    </w:p>
    <w:p w14:paraId="7E257CD9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i/>
          <w:sz w:val="22"/>
          <w:szCs w:val="22"/>
        </w:rPr>
        <w:t xml:space="preserve">The House on Mango Street </w:t>
      </w:r>
      <w:r w:rsidRPr="000947AC">
        <w:rPr>
          <w:rFonts w:ascii="Century Gothic" w:hAnsi="Century Gothic"/>
          <w:sz w:val="22"/>
          <w:szCs w:val="22"/>
        </w:rPr>
        <w:t>and Chicana Identity Construction,” English</w:t>
      </w:r>
    </w:p>
    <w:p w14:paraId="7F3381E5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2003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Marlene Hansen Esplin: “Translation and Publication in Alice Munro and Rosario</w:t>
      </w:r>
    </w:p>
    <w:p w14:paraId="760B3223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99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Ferré,” Comparative Literature </w:t>
      </w:r>
    </w:p>
    <w:p w14:paraId="268F63F9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Nathan Thompson, “SUWA and the Everett </w:t>
      </w:r>
      <w:proofErr w:type="spellStart"/>
      <w:r w:rsidRPr="000947AC">
        <w:rPr>
          <w:rFonts w:ascii="Century Gothic" w:hAnsi="Century Gothic"/>
          <w:sz w:val="22"/>
          <w:szCs w:val="22"/>
        </w:rPr>
        <w:t>Ruess</w:t>
      </w:r>
      <w:proofErr w:type="spellEnd"/>
      <w:r w:rsidRPr="000947AC">
        <w:rPr>
          <w:rFonts w:ascii="Century Gothic" w:hAnsi="Century Gothic"/>
          <w:sz w:val="22"/>
          <w:szCs w:val="22"/>
        </w:rPr>
        <w:t xml:space="preserve"> Myth: A Triangulated Analysis</w:t>
      </w:r>
    </w:p>
    <w:p w14:paraId="65FB19A7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Employing the Elaboration Likelihood Model of Persuasion,” </w:t>
      </w:r>
    </w:p>
    <w:p w14:paraId="6D13FF78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 w:firstLine="216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Communications</w:t>
      </w:r>
    </w:p>
    <w:p w14:paraId="333C9CB3" w14:textId="77777777" w:rsidR="00624EB7" w:rsidRPr="000947AC" w:rsidRDefault="00624EB7" w:rsidP="00624EB7">
      <w:pPr>
        <w:widowControl w:val="0"/>
        <w:autoSpaceDE w:val="0"/>
        <w:autoSpaceDN w:val="0"/>
        <w:adjustRightInd w:val="0"/>
        <w:ind w:left="720" w:right="-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2002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Emron Esplin: “Magic Realism in American and Mexican Fiction,” English </w:t>
      </w:r>
    </w:p>
    <w:p w14:paraId="37544D7A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right="-990"/>
        <w:rPr>
          <w:rFonts w:ascii="Century Gothic" w:hAnsi="Century Gothic"/>
          <w:sz w:val="22"/>
          <w:szCs w:val="22"/>
        </w:rPr>
      </w:pPr>
    </w:p>
    <w:p w14:paraId="382D21FB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right="-990"/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Ph.D. Thesis Committee Member</w:t>
      </w:r>
    </w:p>
    <w:p w14:paraId="367D59CC" w14:textId="77777777" w:rsidR="00624EB7" w:rsidRPr="000947AC" w:rsidRDefault="00624EB7" w:rsidP="00624EB7">
      <w:pPr>
        <w:widowControl w:val="0"/>
        <w:tabs>
          <w:tab w:val="left" w:pos="720"/>
          <w:tab w:val="left" w:pos="1440"/>
        </w:tabs>
        <w:autoSpaceDE w:val="0"/>
        <w:autoSpaceDN w:val="0"/>
        <w:adjustRightInd w:val="0"/>
        <w:ind w:right="-99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</w:r>
    </w:p>
    <w:p w14:paraId="2F39E6B3" w14:textId="5E8ADA41" w:rsidR="00E80440" w:rsidRDefault="00E80440" w:rsidP="00624EB7">
      <w:pPr>
        <w:ind w:left="72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2022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Wyeth Thomas, University of Utah</w:t>
      </w:r>
    </w:p>
    <w:p w14:paraId="27324DDB" w14:textId="0FE3C602" w:rsidR="00624EB7" w:rsidRPr="000947AC" w:rsidRDefault="00624EB7" w:rsidP="00E80440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2019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Jacob Price, Rutgers University</w:t>
      </w:r>
    </w:p>
    <w:p w14:paraId="4FE188C0" w14:textId="77777777" w:rsidR="00624EB7" w:rsidRPr="000947AC" w:rsidRDefault="00624EB7" w:rsidP="00624EB7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2012-2014</w:t>
      </w:r>
      <w:r w:rsidRPr="000947AC">
        <w:rPr>
          <w:rFonts w:ascii="Century Gothic" w:hAnsi="Century Gothic"/>
          <w:sz w:val="22"/>
          <w:szCs w:val="22"/>
        </w:rPr>
        <w:tab/>
        <w:t>Bryan Wallis, UC Davis</w:t>
      </w:r>
    </w:p>
    <w:p w14:paraId="73888334" w14:textId="302FFEC3" w:rsidR="00624EB7" w:rsidRPr="000947AC" w:rsidRDefault="00624EB7" w:rsidP="00E80440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2007-2009</w:t>
      </w:r>
      <w:r w:rsidRPr="000947AC">
        <w:rPr>
          <w:rFonts w:ascii="Century Gothic" w:hAnsi="Century Gothic"/>
          <w:sz w:val="22"/>
          <w:szCs w:val="22"/>
        </w:rPr>
        <w:tab/>
        <w:t>Justin Halverson, Pennsylvania State University</w:t>
      </w:r>
    </w:p>
    <w:p w14:paraId="571E4F0F" w14:textId="77777777" w:rsidR="00624EB7" w:rsidRPr="000947AC" w:rsidRDefault="00624EB7" w:rsidP="00624EB7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2004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 xml:space="preserve">Patricia </w:t>
      </w:r>
      <w:proofErr w:type="spellStart"/>
      <w:r w:rsidRPr="000947AC">
        <w:rPr>
          <w:rFonts w:ascii="Century Gothic" w:hAnsi="Century Gothic"/>
          <w:sz w:val="22"/>
          <w:szCs w:val="22"/>
        </w:rPr>
        <w:t>Catoira</w:t>
      </w:r>
      <w:proofErr w:type="spellEnd"/>
      <w:r w:rsidRPr="000947AC">
        <w:rPr>
          <w:rFonts w:ascii="Century Gothic" w:hAnsi="Century Gothic"/>
          <w:sz w:val="22"/>
          <w:szCs w:val="22"/>
        </w:rPr>
        <w:t>, University of New Mexico</w:t>
      </w:r>
    </w:p>
    <w:p w14:paraId="40CBE551" w14:textId="77777777" w:rsidR="00624EB7" w:rsidRPr="000947AC" w:rsidRDefault="00624EB7" w:rsidP="00624EB7">
      <w:pPr>
        <w:rPr>
          <w:rFonts w:ascii="Century Gothic" w:hAnsi="Century Gothic"/>
          <w:sz w:val="22"/>
          <w:szCs w:val="22"/>
        </w:rPr>
      </w:pPr>
    </w:p>
    <w:p w14:paraId="2C868D8F" w14:textId="77777777" w:rsidR="009D7391" w:rsidRPr="000947AC" w:rsidRDefault="009D7391" w:rsidP="009D7391">
      <w:pPr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Languages</w:t>
      </w:r>
      <w:r w:rsidR="0078273A" w:rsidRPr="000947AC">
        <w:rPr>
          <w:rFonts w:ascii="Century Gothic" w:hAnsi="Century Gothic"/>
          <w:b/>
          <w:sz w:val="22"/>
          <w:szCs w:val="22"/>
        </w:rPr>
        <w:t xml:space="preserve"> Studied</w:t>
      </w:r>
    </w:p>
    <w:p w14:paraId="40F17BC5" w14:textId="77777777" w:rsidR="009D7391" w:rsidRPr="000947AC" w:rsidRDefault="009D7391" w:rsidP="009D7391">
      <w:pPr>
        <w:rPr>
          <w:rFonts w:ascii="Century Gothic" w:hAnsi="Century Gothic"/>
          <w:b/>
          <w:sz w:val="22"/>
          <w:szCs w:val="22"/>
        </w:rPr>
      </w:pPr>
    </w:p>
    <w:p w14:paraId="0B25FFB9" w14:textId="77777777" w:rsidR="009D7391" w:rsidRPr="000947AC" w:rsidRDefault="009D7391" w:rsidP="009D7391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lastRenderedPageBreak/>
        <w:tab/>
      </w:r>
      <w:r w:rsidRPr="000947AC">
        <w:rPr>
          <w:rFonts w:ascii="Century Gothic" w:hAnsi="Century Gothic"/>
          <w:sz w:val="22"/>
          <w:szCs w:val="22"/>
        </w:rPr>
        <w:t xml:space="preserve">Spanish: </w:t>
      </w:r>
      <w:r w:rsidRPr="000947AC">
        <w:rPr>
          <w:rFonts w:ascii="Century Gothic" w:hAnsi="Century Gothic"/>
          <w:sz w:val="22"/>
          <w:szCs w:val="22"/>
        </w:rPr>
        <w:tab/>
        <w:t>near native fluency</w:t>
      </w:r>
      <w:r w:rsidR="0078273A" w:rsidRPr="000947AC">
        <w:rPr>
          <w:rFonts w:ascii="Century Gothic" w:hAnsi="Century Gothic"/>
          <w:sz w:val="22"/>
          <w:szCs w:val="22"/>
        </w:rPr>
        <w:t xml:space="preserve"> (extensive </w:t>
      </w:r>
      <w:r w:rsidR="005C5BF6" w:rsidRPr="000947AC">
        <w:rPr>
          <w:rFonts w:ascii="Century Gothic" w:hAnsi="Century Gothic"/>
          <w:sz w:val="22"/>
          <w:szCs w:val="22"/>
        </w:rPr>
        <w:t xml:space="preserve">coursework, </w:t>
      </w:r>
      <w:r w:rsidR="0078273A" w:rsidRPr="000947AC">
        <w:rPr>
          <w:rFonts w:ascii="Century Gothic" w:hAnsi="Century Gothic"/>
          <w:sz w:val="22"/>
          <w:szCs w:val="22"/>
        </w:rPr>
        <w:t xml:space="preserve">travel, reading, and writing) </w:t>
      </w:r>
    </w:p>
    <w:p w14:paraId="4BD016CD" w14:textId="77777777" w:rsidR="0078273A" w:rsidRPr="000947AC" w:rsidRDefault="009D7391" w:rsidP="0078273A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German: </w:t>
      </w:r>
      <w:r w:rsidRPr="000947AC">
        <w:rPr>
          <w:rFonts w:ascii="Century Gothic" w:hAnsi="Century Gothic"/>
          <w:sz w:val="22"/>
          <w:szCs w:val="22"/>
        </w:rPr>
        <w:tab/>
        <w:t xml:space="preserve">reading </w:t>
      </w:r>
      <w:r w:rsidR="0078273A" w:rsidRPr="000947AC">
        <w:rPr>
          <w:rFonts w:ascii="Century Gothic" w:hAnsi="Century Gothic"/>
          <w:sz w:val="22"/>
          <w:szCs w:val="22"/>
        </w:rPr>
        <w:t xml:space="preserve">and speaking </w:t>
      </w:r>
      <w:r w:rsidRPr="000947AC">
        <w:rPr>
          <w:rFonts w:ascii="Century Gothic" w:hAnsi="Century Gothic"/>
          <w:sz w:val="22"/>
          <w:szCs w:val="22"/>
        </w:rPr>
        <w:t>knowledge</w:t>
      </w:r>
      <w:r w:rsidR="0078273A" w:rsidRPr="000947AC">
        <w:rPr>
          <w:rFonts w:ascii="Century Gothic" w:hAnsi="Century Gothic"/>
          <w:sz w:val="22"/>
          <w:szCs w:val="22"/>
        </w:rPr>
        <w:t xml:space="preserve"> (undergraduate study abroad, taught</w:t>
      </w:r>
    </w:p>
    <w:p w14:paraId="090791F7" w14:textId="77777777" w:rsidR="009D7391" w:rsidRPr="000947AC" w:rsidRDefault="0078273A" w:rsidP="0078273A">
      <w:pPr>
        <w:ind w:left="14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introductory German)</w:t>
      </w:r>
    </w:p>
    <w:p w14:paraId="02775BE5" w14:textId="77777777" w:rsidR="0078273A" w:rsidRPr="000947AC" w:rsidRDefault="009D7391" w:rsidP="009D7391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 xml:space="preserve">Portuguese: </w:t>
      </w:r>
      <w:r w:rsidRPr="000947AC">
        <w:rPr>
          <w:rFonts w:ascii="Century Gothic" w:hAnsi="Century Gothic"/>
          <w:sz w:val="22"/>
          <w:szCs w:val="22"/>
        </w:rPr>
        <w:tab/>
        <w:t>reading knowledge</w:t>
      </w:r>
      <w:r w:rsidR="0078273A" w:rsidRPr="000947AC">
        <w:rPr>
          <w:rFonts w:ascii="Century Gothic" w:hAnsi="Century Gothic"/>
          <w:sz w:val="22"/>
          <w:szCs w:val="22"/>
        </w:rPr>
        <w:t xml:space="preserve"> (translation exams passed, graduate coursework,</w:t>
      </w:r>
    </w:p>
    <w:p w14:paraId="380D0548" w14:textId="77777777" w:rsidR="009D7391" w:rsidRPr="000947AC" w:rsidRDefault="0078273A" w:rsidP="0078273A">
      <w:pPr>
        <w:ind w:left="14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some travel)</w:t>
      </w:r>
    </w:p>
    <w:p w14:paraId="669071A0" w14:textId="77777777" w:rsidR="0078273A" w:rsidRPr="000947AC" w:rsidRDefault="0078273A" w:rsidP="009D7391">
      <w:pPr>
        <w:ind w:left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Latin:</w:t>
      </w:r>
      <w:r w:rsidRPr="000947AC">
        <w:rPr>
          <w:rFonts w:ascii="Century Gothic" w:hAnsi="Century Gothic"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ab/>
        <w:t>rudimentary knowledge (intensive summer graduate program, graduate</w:t>
      </w:r>
    </w:p>
    <w:p w14:paraId="4E63E921" w14:textId="77777777" w:rsidR="0078273A" w:rsidRPr="000947AC" w:rsidRDefault="00C34C8B" w:rsidP="0078273A">
      <w:pPr>
        <w:ind w:left="1440"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</w:t>
      </w:r>
      <w:r w:rsidR="0078273A" w:rsidRPr="000947AC">
        <w:rPr>
          <w:rFonts w:ascii="Century Gothic" w:hAnsi="Century Gothic"/>
          <w:sz w:val="22"/>
          <w:szCs w:val="22"/>
        </w:rPr>
        <w:t>oursework)</w:t>
      </w:r>
    </w:p>
    <w:p w14:paraId="69F3874E" w14:textId="77777777" w:rsidR="0078273A" w:rsidRPr="000947AC" w:rsidRDefault="0078273A" w:rsidP="009D7391">
      <w:pPr>
        <w:ind w:left="720"/>
        <w:rPr>
          <w:rFonts w:ascii="Century Gothic" w:hAnsi="Century Gothic"/>
          <w:sz w:val="22"/>
          <w:szCs w:val="22"/>
        </w:rPr>
      </w:pPr>
    </w:p>
    <w:p w14:paraId="5E75D830" w14:textId="3DAAA09F" w:rsidR="00713791" w:rsidRPr="000947AC" w:rsidRDefault="00713791" w:rsidP="00713791">
      <w:pPr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International Research</w:t>
      </w:r>
    </w:p>
    <w:p w14:paraId="67E035B2" w14:textId="77777777" w:rsidR="00CC78A6" w:rsidRPr="000947AC" w:rsidRDefault="00CC78A6" w:rsidP="00713791">
      <w:pPr>
        <w:rPr>
          <w:rFonts w:ascii="Century Gothic" w:hAnsi="Century Gothic"/>
          <w:b/>
          <w:sz w:val="22"/>
          <w:szCs w:val="22"/>
        </w:rPr>
      </w:pPr>
    </w:p>
    <w:p w14:paraId="30D35DAA" w14:textId="6ACE6478" w:rsidR="00713791" w:rsidRPr="000947AC" w:rsidRDefault="00713791" w:rsidP="00713791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Cuba (1993)</w:t>
      </w:r>
    </w:p>
    <w:p w14:paraId="42EDF3B1" w14:textId="66303B32" w:rsidR="00713791" w:rsidRPr="000947AC" w:rsidRDefault="00713791" w:rsidP="00713791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Puerto Rico (1994)</w:t>
      </w:r>
    </w:p>
    <w:p w14:paraId="0302ED69" w14:textId="039D2B72" w:rsidR="002C0F3B" w:rsidRPr="000947AC" w:rsidRDefault="002C0F3B" w:rsidP="00713791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Trinidad and Tobago (2001, 2011)</w:t>
      </w:r>
    </w:p>
    <w:p w14:paraId="0AF14D54" w14:textId="225A773D" w:rsidR="00713791" w:rsidRPr="000947AC" w:rsidRDefault="00713791" w:rsidP="00713791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St. Lucia (2001, 2011)</w:t>
      </w:r>
    </w:p>
    <w:p w14:paraId="7617B3B0" w14:textId="2B32A66F" w:rsidR="00713791" w:rsidRPr="000947AC" w:rsidRDefault="002C0F3B" w:rsidP="00713791">
      <w:pPr>
        <w:ind w:firstLine="720"/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>Chile (2002, 2004, 2014</w:t>
      </w:r>
      <w:r w:rsidR="00713791" w:rsidRPr="000947AC">
        <w:rPr>
          <w:rFonts w:ascii="Century Gothic" w:hAnsi="Century Gothic"/>
          <w:sz w:val="22"/>
          <w:szCs w:val="22"/>
        </w:rPr>
        <w:t>)</w:t>
      </w:r>
    </w:p>
    <w:p w14:paraId="0C406031" w14:textId="249ECECF" w:rsidR="002C0F3B" w:rsidRPr="00297578" w:rsidRDefault="00297578" w:rsidP="002C0F3B">
      <w:pPr>
        <w:rPr>
          <w:rFonts w:ascii="Century Gothic" w:hAnsi="Century Gothic"/>
          <w:bCs/>
          <w:sz w:val="22"/>
          <w:szCs w:val="22"/>
        </w:rPr>
      </w:pPr>
      <w:r w:rsidRPr="00297578">
        <w:rPr>
          <w:rFonts w:ascii="Century Gothic" w:hAnsi="Century Gothic"/>
          <w:bCs/>
          <w:sz w:val="22"/>
          <w:szCs w:val="22"/>
        </w:rPr>
        <w:tab/>
        <w:t>Germany (2023)</w:t>
      </w:r>
    </w:p>
    <w:p w14:paraId="2A68BA23" w14:textId="77777777" w:rsidR="00297578" w:rsidRPr="000947AC" w:rsidRDefault="00297578" w:rsidP="002C0F3B">
      <w:pPr>
        <w:rPr>
          <w:rFonts w:ascii="Century Gothic" w:hAnsi="Century Gothic"/>
          <w:b/>
          <w:sz w:val="22"/>
          <w:szCs w:val="22"/>
        </w:rPr>
      </w:pPr>
    </w:p>
    <w:p w14:paraId="5B636CDD" w14:textId="1054474F" w:rsidR="002C0F3B" w:rsidRPr="000947AC" w:rsidRDefault="002C0F3B" w:rsidP="002C0F3B">
      <w:pPr>
        <w:rPr>
          <w:rFonts w:ascii="Century Gothic" w:hAnsi="Century Gothic"/>
          <w:b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>Study Abroad Programs</w:t>
      </w:r>
    </w:p>
    <w:p w14:paraId="1F78EA6C" w14:textId="77777777" w:rsidR="00CC78A6" w:rsidRPr="000947AC" w:rsidRDefault="00CC78A6" w:rsidP="002C0F3B">
      <w:pPr>
        <w:rPr>
          <w:rFonts w:ascii="Century Gothic" w:hAnsi="Century Gothic"/>
          <w:b/>
          <w:sz w:val="22"/>
          <w:szCs w:val="22"/>
        </w:rPr>
      </w:pPr>
    </w:p>
    <w:p w14:paraId="1CB6FE03" w14:textId="327E4D97" w:rsidR="002C0F3B" w:rsidRPr="000947AC" w:rsidRDefault="002C0F3B" w:rsidP="002C0F3B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b/>
          <w:sz w:val="22"/>
          <w:szCs w:val="22"/>
        </w:rPr>
        <w:tab/>
      </w:r>
      <w:r w:rsidRPr="000947AC">
        <w:rPr>
          <w:rFonts w:ascii="Century Gothic" w:hAnsi="Century Gothic"/>
          <w:sz w:val="22"/>
          <w:szCs w:val="22"/>
        </w:rPr>
        <w:t>London (Summer and Fall of 2006</w:t>
      </w:r>
      <w:r w:rsidR="005A3C70" w:rsidRPr="000947AC">
        <w:rPr>
          <w:rFonts w:ascii="Century Gothic" w:hAnsi="Century Gothic"/>
          <w:sz w:val="22"/>
          <w:szCs w:val="22"/>
        </w:rPr>
        <w:t>; spring of 2013</w:t>
      </w:r>
      <w:r w:rsidRPr="000947AC">
        <w:rPr>
          <w:rFonts w:ascii="Century Gothic" w:hAnsi="Century Gothic"/>
          <w:sz w:val="22"/>
          <w:szCs w:val="22"/>
        </w:rPr>
        <w:t>)</w:t>
      </w:r>
    </w:p>
    <w:p w14:paraId="3E9A9FE4" w14:textId="3915D286" w:rsidR="009D7391" w:rsidRDefault="002C0F3B" w:rsidP="009D7391">
      <w:pPr>
        <w:rPr>
          <w:rFonts w:ascii="Century Gothic" w:hAnsi="Century Gothic"/>
          <w:sz w:val="22"/>
          <w:szCs w:val="22"/>
        </w:rPr>
      </w:pPr>
      <w:r w:rsidRPr="000947AC">
        <w:rPr>
          <w:rFonts w:ascii="Century Gothic" w:hAnsi="Century Gothic"/>
          <w:sz w:val="22"/>
          <w:szCs w:val="22"/>
        </w:rPr>
        <w:tab/>
        <w:t>Trinidad &amp; Tobago, St Lucia (2009)</w:t>
      </w:r>
      <w:r w:rsidR="005A3C70" w:rsidRPr="000947AC">
        <w:rPr>
          <w:rFonts w:ascii="Century Gothic" w:hAnsi="Century Gothic"/>
          <w:sz w:val="22"/>
          <w:szCs w:val="22"/>
        </w:rPr>
        <w:t xml:space="preserve"> </w:t>
      </w:r>
    </w:p>
    <w:p w14:paraId="153A2D48" w14:textId="73E7EB62" w:rsidR="000947AC" w:rsidRDefault="000947AC" w:rsidP="009D7391">
      <w:pPr>
        <w:rPr>
          <w:rFonts w:ascii="Century Gothic" w:hAnsi="Century Gothic"/>
          <w:sz w:val="22"/>
          <w:szCs w:val="22"/>
        </w:rPr>
      </w:pPr>
    </w:p>
    <w:p w14:paraId="7D3D1D5E" w14:textId="24190A46" w:rsidR="009371E2" w:rsidRPr="000947AC" w:rsidRDefault="009371E2" w:rsidP="000947AC">
      <w:pPr>
        <w:rPr>
          <w:rFonts w:ascii="Century Gothic" w:hAnsi="Century Gothic"/>
          <w:bCs/>
          <w:sz w:val="22"/>
          <w:szCs w:val="22"/>
        </w:rPr>
      </w:pPr>
    </w:p>
    <w:sectPr w:rsidR="009371E2" w:rsidRPr="000947AC">
      <w:pgSz w:w="12240" w:h="15840"/>
      <w:pgMar w:top="1440" w:right="990" w:bottom="1440" w:left="1350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PS-ItalicMT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-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2B9D"/>
    <w:multiLevelType w:val="hybridMultilevel"/>
    <w:tmpl w:val="246225A6"/>
    <w:lvl w:ilvl="0" w:tplc="372C2BB6">
      <w:start w:val="2010"/>
      <w:numFmt w:val="decimal"/>
      <w:lvlText w:val="%1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abstractNum w:abstractNumId="1" w15:restartNumberingAfterBreak="0">
    <w:nsid w:val="093C7AE4"/>
    <w:multiLevelType w:val="hybridMultilevel"/>
    <w:tmpl w:val="98846E2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0152B84"/>
    <w:multiLevelType w:val="hybridMultilevel"/>
    <w:tmpl w:val="5E265A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7F722AF"/>
    <w:multiLevelType w:val="multilevel"/>
    <w:tmpl w:val="A274CB2C"/>
    <w:lvl w:ilvl="0">
      <w:start w:val="2008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2E39C8"/>
    <w:multiLevelType w:val="hybridMultilevel"/>
    <w:tmpl w:val="A238E042"/>
    <w:lvl w:ilvl="0" w:tplc="C4C0B6EA">
      <w:start w:val="2010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CDF352A"/>
    <w:multiLevelType w:val="hybridMultilevel"/>
    <w:tmpl w:val="A274CB2C"/>
    <w:lvl w:ilvl="0" w:tplc="31B625FA">
      <w:start w:val="2008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49F59F7"/>
    <w:multiLevelType w:val="hybridMultilevel"/>
    <w:tmpl w:val="676AAC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2C64DD1"/>
    <w:multiLevelType w:val="hybridMultilevel"/>
    <w:tmpl w:val="CE868FDC"/>
    <w:lvl w:ilvl="0" w:tplc="E97CE092">
      <w:start w:val="2011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FB44D1F"/>
    <w:multiLevelType w:val="hybridMultilevel"/>
    <w:tmpl w:val="9C54B9B2"/>
    <w:lvl w:ilvl="0" w:tplc="97A8A1B2">
      <w:start w:val="2008"/>
      <w:numFmt w:val="decimal"/>
      <w:lvlText w:val="%1"/>
      <w:lvlJc w:val="left"/>
      <w:pPr>
        <w:tabs>
          <w:tab w:val="num" w:pos="2190"/>
        </w:tabs>
        <w:ind w:left="2190" w:hanging="4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</w:lvl>
  </w:abstractNum>
  <w:abstractNum w:abstractNumId="9" w15:restartNumberingAfterBreak="0">
    <w:nsid w:val="61AF4AFC"/>
    <w:multiLevelType w:val="hybridMultilevel"/>
    <w:tmpl w:val="E2182F3A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10" w15:restartNumberingAfterBreak="0">
    <w:nsid w:val="69AC3C9B"/>
    <w:multiLevelType w:val="hybridMultilevel"/>
    <w:tmpl w:val="C4989BB2"/>
    <w:lvl w:ilvl="0" w:tplc="B49244E0">
      <w:start w:val="2004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3D3264C"/>
    <w:multiLevelType w:val="hybridMultilevel"/>
    <w:tmpl w:val="DB82CB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CF63A7E"/>
    <w:multiLevelType w:val="hybridMultilevel"/>
    <w:tmpl w:val="9DD20F70"/>
    <w:lvl w:ilvl="0" w:tplc="F736632C">
      <w:start w:val="2008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7DFC7176"/>
    <w:multiLevelType w:val="multilevel"/>
    <w:tmpl w:val="C4989BB2"/>
    <w:lvl w:ilvl="0">
      <w:start w:val="2004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E926F82"/>
    <w:multiLevelType w:val="hybridMultilevel"/>
    <w:tmpl w:val="5C7E9FB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85100687">
    <w:abstractNumId w:val="10"/>
  </w:num>
  <w:num w:numId="2" w16cid:durableId="1059669474">
    <w:abstractNumId w:val="13"/>
  </w:num>
  <w:num w:numId="3" w16cid:durableId="103573703">
    <w:abstractNumId w:val="5"/>
  </w:num>
  <w:num w:numId="4" w16cid:durableId="405761932">
    <w:abstractNumId w:val="12"/>
  </w:num>
  <w:num w:numId="5" w16cid:durableId="1761757787">
    <w:abstractNumId w:val="8"/>
  </w:num>
  <w:num w:numId="6" w16cid:durableId="778331626">
    <w:abstractNumId w:val="3"/>
  </w:num>
  <w:num w:numId="7" w16cid:durableId="196940842">
    <w:abstractNumId w:val="0"/>
  </w:num>
  <w:num w:numId="8" w16cid:durableId="1297757257">
    <w:abstractNumId w:val="7"/>
  </w:num>
  <w:num w:numId="9" w16cid:durableId="2026784256">
    <w:abstractNumId w:val="4"/>
  </w:num>
  <w:num w:numId="10" w16cid:durableId="1006979333">
    <w:abstractNumId w:val="14"/>
  </w:num>
  <w:num w:numId="11" w16cid:durableId="1328439441">
    <w:abstractNumId w:val="2"/>
  </w:num>
  <w:num w:numId="12" w16cid:durableId="307126371">
    <w:abstractNumId w:val="6"/>
  </w:num>
  <w:num w:numId="13" w16cid:durableId="632372909">
    <w:abstractNumId w:val="11"/>
  </w:num>
  <w:num w:numId="14" w16cid:durableId="28848316">
    <w:abstractNumId w:val="1"/>
  </w:num>
  <w:num w:numId="15" w16cid:durableId="705527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26"/>
    <w:rsid w:val="000045D7"/>
    <w:rsid w:val="00007609"/>
    <w:rsid w:val="00010627"/>
    <w:rsid w:val="00011BD6"/>
    <w:rsid w:val="00011E14"/>
    <w:rsid w:val="00012087"/>
    <w:rsid w:val="00023360"/>
    <w:rsid w:val="00023A7B"/>
    <w:rsid w:val="0003442F"/>
    <w:rsid w:val="0003758A"/>
    <w:rsid w:val="000421F7"/>
    <w:rsid w:val="00047DA1"/>
    <w:rsid w:val="00050422"/>
    <w:rsid w:val="00051B8F"/>
    <w:rsid w:val="0005680F"/>
    <w:rsid w:val="0006012D"/>
    <w:rsid w:val="00063E72"/>
    <w:rsid w:val="00063FCB"/>
    <w:rsid w:val="00066EFA"/>
    <w:rsid w:val="0007448D"/>
    <w:rsid w:val="00090645"/>
    <w:rsid w:val="000915D3"/>
    <w:rsid w:val="000947AC"/>
    <w:rsid w:val="000A48CD"/>
    <w:rsid w:val="000B2AB8"/>
    <w:rsid w:val="000C260A"/>
    <w:rsid w:val="000D0250"/>
    <w:rsid w:val="000D7175"/>
    <w:rsid w:val="000F4F09"/>
    <w:rsid w:val="000F57B6"/>
    <w:rsid w:val="000F754E"/>
    <w:rsid w:val="00101327"/>
    <w:rsid w:val="00101B6A"/>
    <w:rsid w:val="001030CD"/>
    <w:rsid w:val="00103D58"/>
    <w:rsid w:val="001142BC"/>
    <w:rsid w:val="00120119"/>
    <w:rsid w:val="00126163"/>
    <w:rsid w:val="00151D0B"/>
    <w:rsid w:val="00154013"/>
    <w:rsid w:val="0016184A"/>
    <w:rsid w:val="00161EDC"/>
    <w:rsid w:val="001640CE"/>
    <w:rsid w:val="00165BCB"/>
    <w:rsid w:val="00166CFB"/>
    <w:rsid w:val="0017005D"/>
    <w:rsid w:val="00173D66"/>
    <w:rsid w:val="00175A49"/>
    <w:rsid w:val="001850BE"/>
    <w:rsid w:val="0019122C"/>
    <w:rsid w:val="001912B2"/>
    <w:rsid w:val="001A214A"/>
    <w:rsid w:val="001C1423"/>
    <w:rsid w:val="001C6B28"/>
    <w:rsid w:val="001C72A1"/>
    <w:rsid w:val="001E5ACD"/>
    <w:rsid w:val="001F1165"/>
    <w:rsid w:val="001F2100"/>
    <w:rsid w:val="001F68BA"/>
    <w:rsid w:val="00210C34"/>
    <w:rsid w:val="002269D0"/>
    <w:rsid w:val="002309F9"/>
    <w:rsid w:val="00237B6A"/>
    <w:rsid w:val="0024603F"/>
    <w:rsid w:val="00253671"/>
    <w:rsid w:val="0025628D"/>
    <w:rsid w:val="0027186A"/>
    <w:rsid w:val="00271AE7"/>
    <w:rsid w:val="00274BCA"/>
    <w:rsid w:val="00277EBE"/>
    <w:rsid w:val="0028229D"/>
    <w:rsid w:val="00283805"/>
    <w:rsid w:val="00286F64"/>
    <w:rsid w:val="00297578"/>
    <w:rsid w:val="002A4792"/>
    <w:rsid w:val="002A4EE5"/>
    <w:rsid w:val="002B04A7"/>
    <w:rsid w:val="002B066F"/>
    <w:rsid w:val="002B3A77"/>
    <w:rsid w:val="002C0F3B"/>
    <w:rsid w:val="002C343F"/>
    <w:rsid w:val="002C3D36"/>
    <w:rsid w:val="002C4A24"/>
    <w:rsid w:val="002D0BCF"/>
    <w:rsid w:val="002D5088"/>
    <w:rsid w:val="002D70DC"/>
    <w:rsid w:val="002E34CB"/>
    <w:rsid w:val="002E6595"/>
    <w:rsid w:val="002E7DFA"/>
    <w:rsid w:val="002F5D88"/>
    <w:rsid w:val="003049D6"/>
    <w:rsid w:val="00306D70"/>
    <w:rsid w:val="00310762"/>
    <w:rsid w:val="0031159F"/>
    <w:rsid w:val="003352E5"/>
    <w:rsid w:val="00336B38"/>
    <w:rsid w:val="00337514"/>
    <w:rsid w:val="003409DD"/>
    <w:rsid w:val="00342079"/>
    <w:rsid w:val="0036400A"/>
    <w:rsid w:val="00364CA2"/>
    <w:rsid w:val="00365BB1"/>
    <w:rsid w:val="003772D4"/>
    <w:rsid w:val="00380A33"/>
    <w:rsid w:val="0038171D"/>
    <w:rsid w:val="003922A0"/>
    <w:rsid w:val="003954BE"/>
    <w:rsid w:val="003956CD"/>
    <w:rsid w:val="003B183A"/>
    <w:rsid w:val="003B2CAA"/>
    <w:rsid w:val="003B3C5F"/>
    <w:rsid w:val="003B57DD"/>
    <w:rsid w:val="003D4CCF"/>
    <w:rsid w:val="003E1A45"/>
    <w:rsid w:val="003E783E"/>
    <w:rsid w:val="003E7B4C"/>
    <w:rsid w:val="003F0BFC"/>
    <w:rsid w:val="003F4B23"/>
    <w:rsid w:val="003F65AB"/>
    <w:rsid w:val="00413E1E"/>
    <w:rsid w:val="00414F28"/>
    <w:rsid w:val="00433A6A"/>
    <w:rsid w:val="004345F3"/>
    <w:rsid w:val="00455A1E"/>
    <w:rsid w:val="00455C1E"/>
    <w:rsid w:val="0047352B"/>
    <w:rsid w:val="00473845"/>
    <w:rsid w:val="00487466"/>
    <w:rsid w:val="004940DA"/>
    <w:rsid w:val="004B5A63"/>
    <w:rsid w:val="004B5DE5"/>
    <w:rsid w:val="004C011E"/>
    <w:rsid w:val="004C1491"/>
    <w:rsid w:val="004D2DDE"/>
    <w:rsid w:val="004E5321"/>
    <w:rsid w:val="004F52C7"/>
    <w:rsid w:val="00521BBC"/>
    <w:rsid w:val="00523C55"/>
    <w:rsid w:val="00524040"/>
    <w:rsid w:val="005254A7"/>
    <w:rsid w:val="00527D7F"/>
    <w:rsid w:val="00531463"/>
    <w:rsid w:val="00536B6D"/>
    <w:rsid w:val="00547010"/>
    <w:rsid w:val="00550834"/>
    <w:rsid w:val="00551CF8"/>
    <w:rsid w:val="00553378"/>
    <w:rsid w:val="005616FC"/>
    <w:rsid w:val="00566A6E"/>
    <w:rsid w:val="0057289F"/>
    <w:rsid w:val="00574F4F"/>
    <w:rsid w:val="0057719E"/>
    <w:rsid w:val="005832AC"/>
    <w:rsid w:val="00583B50"/>
    <w:rsid w:val="005A3C70"/>
    <w:rsid w:val="005A77FC"/>
    <w:rsid w:val="005C030A"/>
    <w:rsid w:val="005C21A7"/>
    <w:rsid w:val="005C30C6"/>
    <w:rsid w:val="005C41F3"/>
    <w:rsid w:val="005C5BF6"/>
    <w:rsid w:val="005E3762"/>
    <w:rsid w:val="005E415F"/>
    <w:rsid w:val="005E4BA2"/>
    <w:rsid w:val="005F2A2C"/>
    <w:rsid w:val="00601060"/>
    <w:rsid w:val="00601417"/>
    <w:rsid w:val="006030B3"/>
    <w:rsid w:val="00603717"/>
    <w:rsid w:val="00605C77"/>
    <w:rsid w:val="00614291"/>
    <w:rsid w:val="0061453F"/>
    <w:rsid w:val="00620F78"/>
    <w:rsid w:val="0062472A"/>
    <w:rsid w:val="00624926"/>
    <w:rsid w:val="00624EB7"/>
    <w:rsid w:val="0062526B"/>
    <w:rsid w:val="00626A9B"/>
    <w:rsid w:val="00635DA1"/>
    <w:rsid w:val="006518EF"/>
    <w:rsid w:val="0065290C"/>
    <w:rsid w:val="006768C8"/>
    <w:rsid w:val="006842C0"/>
    <w:rsid w:val="0068539B"/>
    <w:rsid w:val="006A17B5"/>
    <w:rsid w:val="006B564A"/>
    <w:rsid w:val="006B5A3D"/>
    <w:rsid w:val="006B5D9B"/>
    <w:rsid w:val="006B74EE"/>
    <w:rsid w:val="006C179F"/>
    <w:rsid w:val="006C20F9"/>
    <w:rsid w:val="006C7AF0"/>
    <w:rsid w:val="006D2F39"/>
    <w:rsid w:val="006E327C"/>
    <w:rsid w:val="006F13FC"/>
    <w:rsid w:val="006F59D2"/>
    <w:rsid w:val="006F65DA"/>
    <w:rsid w:val="006F6610"/>
    <w:rsid w:val="00713791"/>
    <w:rsid w:val="00714EAC"/>
    <w:rsid w:val="00730273"/>
    <w:rsid w:val="00735880"/>
    <w:rsid w:val="0074574B"/>
    <w:rsid w:val="00747559"/>
    <w:rsid w:val="007545CD"/>
    <w:rsid w:val="0078273A"/>
    <w:rsid w:val="00795577"/>
    <w:rsid w:val="00797E09"/>
    <w:rsid w:val="007A644E"/>
    <w:rsid w:val="007C2EB7"/>
    <w:rsid w:val="007C443C"/>
    <w:rsid w:val="007C7C81"/>
    <w:rsid w:val="007E112A"/>
    <w:rsid w:val="007E5273"/>
    <w:rsid w:val="007E564B"/>
    <w:rsid w:val="007F6119"/>
    <w:rsid w:val="00803C63"/>
    <w:rsid w:val="008058DD"/>
    <w:rsid w:val="00810BA1"/>
    <w:rsid w:val="008164D6"/>
    <w:rsid w:val="00817457"/>
    <w:rsid w:val="0081785E"/>
    <w:rsid w:val="00827FF7"/>
    <w:rsid w:val="00832BD3"/>
    <w:rsid w:val="00843835"/>
    <w:rsid w:val="008543FE"/>
    <w:rsid w:val="00854AB9"/>
    <w:rsid w:val="00861FD5"/>
    <w:rsid w:val="008649EF"/>
    <w:rsid w:val="00875352"/>
    <w:rsid w:val="00891BE6"/>
    <w:rsid w:val="008939AB"/>
    <w:rsid w:val="008A249D"/>
    <w:rsid w:val="008A4BAF"/>
    <w:rsid w:val="008C165B"/>
    <w:rsid w:val="008C624F"/>
    <w:rsid w:val="008C69D6"/>
    <w:rsid w:val="008C7D2C"/>
    <w:rsid w:val="008D3722"/>
    <w:rsid w:val="008E04AD"/>
    <w:rsid w:val="008F3893"/>
    <w:rsid w:val="00902A02"/>
    <w:rsid w:val="00910376"/>
    <w:rsid w:val="00923A3B"/>
    <w:rsid w:val="00930A7C"/>
    <w:rsid w:val="00932775"/>
    <w:rsid w:val="00936CDE"/>
    <w:rsid w:val="009371E2"/>
    <w:rsid w:val="00941468"/>
    <w:rsid w:val="009440B6"/>
    <w:rsid w:val="0095239D"/>
    <w:rsid w:val="00963E00"/>
    <w:rsid w:val="0098110B"/>
    <w:rsid w:val="00982E56"/>
    <w:rsid w:val="009836F9"/>
    <w:rsid w:val="00985533"/>
    <w:rsid w:val="009945A4"/>
    <w:rsid w:val="00997EB0"/>
    <w:rsid w:val="009A4903"/>
    <w:rsid w:val="009B11D2"/>
    <w:rsid w:val="009B55F3"/>
    <w:rsid w:val="009C38F2"/>
    <w:rsid w:val="009D026B"/>
    <w:rsid w:val="009D0C19"/>
    <w:rsid w:val="009D2D81"/>
    <w:rsid w:val="009D7391"/>
    <w:rsid w:val="009E29CC"/>
    <w:rsid w:val="009E2ADF"/>
    <w:rsid w:val="009E4DAE"/>
    <w:rsid w:val="009E5E74"/>
    <w:rsid w:val="00A0750D"/>
    <w:rsid w:val="00A07DBB"/>
    <w:rsid w:val="00A14782"/>
    <w:rsid w:val="00A207F0"/>
    <w:rsid w:val="00A31711"/>
    <w:rsid w:val="00A40FB3"/>
    <w:rsid w:val="00A43321"/>
    <w:rsid w:val="00A46BF9"/>
    <w:rsid w:val="00A47919"/>
    <w:rsid w:val="00A50C37"/>
    <w:rsid w:val="00A54750"/>
    <w:rsid w:val="00A57CCF"/>
    <w:rsid w:val="00A6532F"/>
    <w:rsid w:val="00A67999"/>
    <w:rsid w:val="00A71533"/>
    <w:rsid w:val="00A8627F"/>
    <w:rsid w:val="00A86EDE"/>
    <w:rsid w:val="00A97600"/>
    <w:rsid w:val="00AA2C79"/>
    <w:rsid w:val="00AA4A96"/>
    <w:rsid w:val="00AA7AAF"/>
    <w:rsid w:val="00AB5C18"/>
    <w:rsid w:val="00AC38D6"/>
    <w:rsid w:val="00AE0EA5"/>
    <w:rsid w:val="00AE2377"/>
    <w:rsid w:val="00AE7382"/>
    <w:rsid w:val="00AF086D"/>
    <w:rsid w:val="00AF205B"/>
    <w:rsid w:val="00AF4EDC"/>
    <w:rsid w:val="00B01036"/>
    <w:rsid w:val="00B011B2"/>
    <w:rsid w:val="00B072EF"/>
    <w:rsid w:val="00B1287C"/>
    <w:rsid w:val="00B22204"/>
    <w:rsid w:val="00B3192A"/>
    <w:rsid w:val="00B31C5D"/>
    <w:rsid w:val="00B353B5"/>
    <w:rsid w:val="00B65F73"/>
    <w:rsid w:val="00B66402"/>
    <w:rsid w:val="00B66A10"/>
    <w:rsid w:val="00B70A4F"/>
    <w:rsid w:val="00B82F6E"/>
    <w:rsid w:val="00B917B4"/>
    <w:rsid w:val="00BD543A"/>
    <w:rsid w:val="00BF0821"/>
    <w:rsid w:val="00BF5F59"/>
    <w:rsid w:val="00C0387D"/>
    <w:rsid w:val="00C12B7B"/>
    <w:rsid w:val="00C17286"/>
    <w:rsid w:val="00C175EA"/>
    <w:rsid w:val="00C2019F"/>
    <w:rsid w:val="00C22F53"/>
    <w:rsid w:val="00C26DF1"/>
    <w:rsid w:val="00C34C8B"/>
    <w:rsid w:val="00C41A85"/>
    <w:rsid w:val="00C45DC8"/>
    <w:rsid w:val="00C46FF2"/>
    <w:rsid w:val="00C50718"/>
    <w:rsid w:val="00C51A7C"/>
    <w:rsid w:val="00C53FBF"/>
    <w:rsid w:val="00C55E15"/>
    <w:rsid w:val="00C56A3C"/>
    <w:rsid w:val="00C6756B"/>
    <w:rsid w:val="00C75748"/>
    <w:rsid w:val="00C77A8A"/>
    <w:rsid w:val="00C8259E"/>
    <w:rsid w:val="00C84019"/>
    <w:rsid w:val="00C85AAE"/>
    <w:rsid w:val="00C921B9"/>
    <w:rsid w:val="00C956B1"/>
    <w:rsid w:val="00CA4292"/>
    <w:rsid w:val="00CA682C"/>
    <w:rsid w:val="00CA6907"/>
    <w:rsid w:val="00CB2C7C"/>
    <w:rsid w:val="00CB5327"/>
    <w:rsid w:val="00CC0E5F"/>
    <w:rsid w:val="00CC12CF"/>
    <w:rsid w:val="00CC59B7"/>
    <w:rsid w:val="00CC78A6"/>
    <w:rsid w:val="00CD570F"/>
    <w:rsid w:val="00CD7179"/>
    <w:rsid w:val="00CF5D41"/>
    <w:rsid w:val="00D0266C"/>
    <w:rsid w:val="00D05DD6"/>
    <w:rsid w:val="00D12F18"/>
    <w:rsid w:val="00D13E11"/>
    <w:rsid w:val="00D17192"/>
    <w:rsid w:val="00D279CC"/>
    <w:rsid w:val="00D31A64"/>
    <w:rsid w:val="00D400C7"/>
    <w:rsid w:val="00D4160F"/>
    <w:rsid w:val="00D46B19"/>
    <w:rsid w:val="00D50BB5"/>
    <w:rsid w:val="00D51C57"/>
    <w:rsid w:val="00D52F64"/>
    <w:rsid w:val="00D53BF2"/>
    <w:rsid w:val="00D57C24"/>
    <w:rsid w:val="00D73217"/>
    <w:rsid w:val="00D76546"/>
    <w:rsid w:val="00D84F28"/>
    <w:rsid w:val="00D9158B"/>
    <w:rsid w:val="00D9225A"/>
    <w:rsid w:val="00D9508E"/>
    <w:rsid w:val="00D95388"/>
    <w:rsid w:val="00DA764F"/>
    <w:rsid w:val="00DB0354"/>
    <w:rsid w:val="00DB1E07"/>
    <w:rsid w:val="00DB2054"/>
    <w:rsid w:val="00DC4819"/>
    <w:rsid w:val="00DD0CFF"/>
    <w:rsid w:val="00DD1296"/>
    <w:rsid w:val="00DD421E"/>
    <w:rsid w:val="00DD5659"/>
    <w:rsid w:val="00DE20E7"/>
    <w:rsid w:val="00DE7E7C"/>
    <w:rsid w:val="00E01F83"/>
    <w:rsid w:val="00E11642"/>
    <w:rsid w:val="00E13D2A"/>
    <w:rsid w:val="00E201D7"/>
    <w:rsid w:val="00E25D8E"/>
    <w:rsid w:val="00E311DA"/>
    <w:rsid w:val="00E31FDC"/>
    <w:rsid w:val="00E35487"/>
    <w:rsid w:val="00E35FB0"/>
    <w:rsid w:val="00E46C2B"/>
    <w:rsid w:val="00E473B5"/>
    <w:rsid w:val="00E53736"/>
    <w:rsid w:val="00E541F7"/>
    <w:rsid w:val="00E61BE7"/>
    <w:rsid w:val="00E62E42"/>
    <w:rsid w:val="00E724E1"/>
    <w:rsid w:val="00E73576"/>
    <w:rsid w:val="00E748AB"/>
    <w:rsid w:val="00E76241"/>
    <w:rsid w:val="00E80440"/>
    <w:rsid w:val="00E91065"/>
    <w:rsid w:val="00E91776"/>
    <w:rsid w:val="00E9593F"/>
    <w:rsid w:val="00E9646C"/>
    <w:rsid w:val="00EB3F5D"/>
    <w:rsid w:val="00EC60A5"/>
    <w:rsid w:val="00ED30FB"/>
    <w:rsid w:val="00ED7AD5"/>
    <w:rsid w:val="00EE15F9"/>
    <w:rsid w:val="00EF4FA8"/>
    <w:rsid w:val="00F06C5C"/>
    <w:rsid w:val="00F11011"/>
    <w:rsid w:val="00F14884"/>
    <w:rsid w:val="00F2224B"/>
    <w:rsid w:val="00F23A05"/>
    <w:rsid w:val="00F255D9"/>
    <w:rsid w:val="00F3260B"/>
    <w:rsid w:val="00F349FC"/>
    <w:rsid w:val="00F57C12"/>
    <w:rsid w:val="00F61962"/>
    <w:rsid w:val="00F63226"/>
    <w:rsid w:val="00F74034"/>
    <w:rsid w:val="00F849A1"/>
    <w:rsid w:val="00FA759C"/>
    <w:rsid w:val="00FB1751"/>
    <w:rsid w:val="00FB6552"/>
    <w:rsid w:val="00FB6B25"/>
    <w:rsid w:val="00FC16C5"/>
    <w:rsid w:val="00FD0CA7"/>
    <w:rsid w:val="00FD4A78"/>
    <w:rsid w:val="00FD7545"/>
    <w:rsid w:val="00FE3235"/>
    <w:rsid w:val="00FE6000"/>
    <w:rsid w:val="00FE76C6"/>
    <w:rsid w:val="00FE7AE3"/>
    <w:rsid w:val="00FF20F1"/>
    <w:rsid w:val="00FF24A4"/>
    <w:rsid w:val="00FF3604"/>
    <w:rsid w:val="00FF3A24"/>
    <w:rsid w:val="43C8A6A9"/>
    <w:rsid w:val="7DD2F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43E0C9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6B99"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rsid w:val="00366B99"/>
    <w:pPr>
      <w:keepNext/>
      <w:tabs>
        <w:tab w:val="left" w:pos="-1260"/>
      </w:tabs>
      <w:ind w:left="72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qFormat/>
    <w:rsid w:val="003D4975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366B99"/>
    <w:pPr>
      <w:keepNext/>
      <w:tabs>
        <w:tab w:val="left" w:pos="-1260"/>
      </w:tabs>
      <w:ind w:left="1080" w:hanging="360"/>
      <w:outlineLvl w:val="2"/>
    </w:pPr>
    <w:rPr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66B99"/>
    <w:pPr>
      <w:tabs>
        <w:tab w:val="left" w:pos="7820"/>
      </w:tabs>
      <w:ind w:right="-900"/>
      <w:jc w:val="center"/>
    </w:pPr>
    <w:rPr>
      <w:b/>
      <w:sz w:val="20"/>
    </w:rPr>
  </w:style>
  <w:style w:type="paragraph" w:styleId="BlockText">
    <w:name w:val="Block Text"/>
    <w:basedOn w:val="Normal"/>
    <w:rsid w:val="00366B99"/>
    <w:pPr>
      <w:ind w:left="1080" w:right="540" w:hanging="360"/>
    </w:pPr>
    <w:rPr>
      <w:sz w:val="20"/>
    </w:rPr>
  </w:style>
  <w:style w:type="paragraph" w:styleId="BodyTextIndent2">
    <w:name w:val="Body Text Indent 2"/>
    <w:basedOn w:val="Normal"/>
    <w:rsid w:val="00366B99"/>
    <w:pPr>
      <w:ind w:left="1080" w:hanging="360"/>
    </w:pPr>
    <w:rPr>
      <w:sz w:val="20"/>
    </w:rPr>
  </w:style>
  <w:style w:type="paragraph" w:styleId="BodyTextIndent">
    <w:name w:val="Body Text Indent"/>
    <w:basedOn w:val="Normal"/>
    <w:rsid w:val="00366B99"/>
    <w:pPr>
      <w:tabs>
        <w:tab w:val="left" w:pos="-1260"/>
      </w:tabs>
      <w:ind w:left="720"/>
    </w:pPr>
    <w:rPr>
      <w:sz w:val="20"/>
    </w:rPr>
  </w:style>
  <w:style w:type="paragraph" w:styleId="BodyText">
    <w:name w:val="Body Text"/>
    <w:basedOn w:val="Normal"/>
    <w:rsid w:val="00366B99"/>
    <w:rPr>
      <w:sz w:val="20"/>
    </w:rPr>
  </w:style>
  <w:style w:type="character" w:styleId="Hyperlink">
    <w:name w:val="Hyperlink"/>
    <w:rsid w:val="00CE7B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1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415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59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83805"/>
    <w:rPr>
      <w:i/>
      <w:iCs/>
    </w:rPr>
  </w:style>
  <w:style w:type="character" w:styleId="UnresolvedMention">
    <w:name w:val="Unresolved Mention"/>
    <w:basedOn w:val="DefaultParagraphFont"/>
    <w:uiPriority w:val="99"/>
    <w:rsid w:val="00E74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24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geeffects.net/the-shape-of-hop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ayfaremagazi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azine.byu.edu/article/the-marvelous-gift-of" TargetMode="External"/><Relationship Id="rId5" Type="http://schemas.openxmlformats.org/officeDocument/2006/relationships/hyperlink" Target="https://lareviewofbooks.org/review/environmentalism-as-a-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9514</Words>
  <Characters>54235</Characters>
  <Application>Microsoft Office Word</Application>
  <DocSecurity>0</DocSecurity>
  <Lines>451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Vitae: George Handley</vt:lpstr>
    </vt:vector>
  </TitlesOfParts>
  <Company>Brigham Young University</Company>
  <LinksUpToDate>false</LinksUpToDate>
  <CharactersWithSpaces>63622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George Handley</dc:title>
  <dc:subject/>
  <dc:creator>George Handley</dc:creator>
  <cp:keywords/>
  <dc:description/>
  <cp:lastModifiedBy>George Handley</cp:lastModifiedBy>
  <cp:revision>2</cp:revision>
  <cp:lastPrinted>2012-01-04T21:06:00Z</cp:lastPrinted>
  <dcterms:created xsi:type="dcterms:W3CDTF">2024-07-10T19:20:00Z</dcterms:created>
  <dcterms:modified xsi:type="dcterms:W3CDTF">2024-07-10T19:20:00Z</dcterms:modified>
</cp:coreProperties>
</file>